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6179F1" w14:textId="18CA3C1E" w:rsidR="00D42F81" w:rsidRDefault="001841D1" w:rsidP="007E6091">
      <w:pPr>
        <w:rPr>
          <w:rFonts w:asciiTheme="minorHAnsi" w:hAnsiTheme="minorHAnsi" w:cstheme="minorBidi"/>
          <w:b/>
          <w:bCs/>
          <w:sz w:val="28"/>
          <w:szCs w:val="28"/>
        </w:rPr>
      </w:pPr>
      <w:r w:rsidRPr="00D42F81">
        <w:rPr>
          <w:rFonts w:asciiTheme="minorHAnsi" w:hAnsiTheme="minorHAnsi" w:cstheme="minorHAnsi"/>
          <w:b/>
          <w:bCs/>
          <w:i/>
          <w:iCs/>
          <w:sz w:val="40"/>
          <w:szCs w:val="40"/>
        </w:rPr>
        <w:t>Vario-X</w:t>
      </w:r>
      <w:r w:rsidR="006C7882">
        <w:rPr>
          <w:rFonts w:asciiTheme="minorHAnsi" w:hAnsiTheme="minorHAnsi" w:cstheme="minorHAnsi"/>
          <w:b/>
          <w:bCs/>
          <w:i/>
          <w:iCs/>
          <w:sz w:val="40"/>
          <w:szCs w:val="40"/>
        </w:rPr>
        <w:t xml:space="preserve"> –</w:t>
      </w:r>
      <w:r w:rsidRPr="00D42F81">
        <w:rPr>
          <w:rFonts w:asciiTheme="minorHAnsi" w:hAnsiTheme="minorHAnsi" w:cstheme="minorHAnsi"/>
          <w:b/>
          <w:bCs/>
          <w:i/>
          <w:iCs/>
          <w:sz w:val="40"/>
          <w:szCs w:val="40"/>
        </w:rPr>
        <w:t xml:space="preserve"> </w:t>
      </w:r>
      <w:r w:rsidR="006C7882">
        <w:rPr>
          <w:rFonts w:asciiTheme="minorHAnsi" w:hAnsiTheme="minorHAnsi" w:cstheme="minorHAnsi"/>
          <w:b/>
          <w:bCs/>
          <w:i/>
          <w:iCs/>
          <w:sz w:val="40"/>
          <w:szCs w:val="40"/>
        </w:rPr>
        <w:t>d</w:t>
      </w:r>
      <w:r w:rsidRPr="00D42F81">
        <w:rPr>
          <w:rFonts w:asciiTheme="minorHAnsi" w:hAnsiTheme="minorHAnsi" w:cstheme="minorHAnsi"/>
          <w:b/>
          <w:bCs/>
          <w:i/>
          <w:iCs/>
          <w:sz w:val="40"/>
          <w:szCs w:val="40"/>
        </w:rPr>
        <w:t xml:space="preserve">ie </w:t>
      </w:r>
      <w:r w:rsidR="006C7882">
        <w:rPr>
          <w:rFonts w:asciiTheme="minorHAnsi" w:hAnsiTheme="minorHAnsi" w:cstheme="minorHAnsi"/>
          <w:b/>
          <w:bCs/>
          <w:i/>
          <w:iCs/>
          <w:sz w:val="40"/>
          <w:szCs w:val="40"/>
        </w:rPr>
        <w:t xml:space="preserve">dezentrale </w:t>
      </w:r>
      <w:r w:rsidR="00AB630F">
        <w:rPr>
          <w:rFonts w:asciiTheme="minorHAnsi" w:hAnsiTheme="minorHAnsi" w:cstheme="minorHAnsi"/>
          <w:b/>
          <w:bCs/>
          <w:i/>
          <w:iCs/>
          <w:sz w:val="40"/>
          <w:szCs w:val="40"/>
        </w:rPr>
        <w:t>L</w:t>
      </w:r>
      <w:r w:rsidR="00AB630F" w:rsidRPr="00D42F81">
        <w:rPr>
          <w:rFonts w:asciiTheme="minorHAnsi" w:hAnsiTheme="minorHAnsi" w:cstheme="minorHAnsi"/>
          <w:b/>
          <w:bCs/>
          <w:i/>
          <w:iCs/>
          <w:sz w:val="40"/>
          <w:szCs w:val="40"/>
        </w:rPr>
        <w:t xml:space="preserve">ösung </w:t>
      </w:r>
      <w:r w:rsidR="006C7882">
        <w:rPr>
          <w:rFonts w:asciiTheme="minorHAnsi" w:hAnsiTheme="minorHAnsi" w:cstheme="minorHAnsi"/>
          <w:b/>
          <w:bCs/>
          <w:i/>
          <w:iCs/>
          <w:sz w:val="40"/>
          <w:szCs w:val="40"/>
        </w:rPr>
        <w:t xml:space="preserve">für die </w:t>
      </w:r>
      <w:r w:rsidR="00D557BC" w:rsidRPr="00D557BC">
        <w:rPr>
          <w:rFonts w:asciiTheme="minorHAnsi" w:hAnsiTheme="minorHAnsi" w:cstheme="minorHAnsi"/>
          <w:b/>
          <w:bCs/>
          <w:i/>
          <w:iCs/>
          <w:sz w:val="40"/>
          <w:szCs w:val="40"/>
        </w:rPr>
        <w:t xml:space="preserve">Automatisierungswelt </w:t>
      </w:r>
      <w:r w:rsidR="006C7882">
        <w:rPr>
          <w:rFonts w:asciiTheme="minorHAnsi" w:hAnsiTheme="minorHAnsi" w:cstheme="minorHAnsi"/>
          <w:b/>
          <w:bCs/>
          <w:i/>
          <w:iCs/>
          <w:sz w:val="40"/>
          <w:szCs w:val="40"/>
        </w:rPr>
        <w:t>von morgen</w:t>
      </w:r>
    </w:p>
    <w:p w14:paraId="0F69A871" w14:textId="41E0C176" w:rsidR="00785BDB" w:rsidRDefault="001841D1" w:rsidP="00A32892">
      <w:pPr>
        <w:rPr>
          <w:rFonts w:asciiTheme="minorHAnsi" w:hAnsiTheme="minorHAnsi" w:cstheme="minorBidi"/>
          <w:b/>
          <w:bCs/>
          <w:sz w:val="28"/>
          <w:szCs w:val="28"/>
        </w:rPr>
      </w:pPr>
      <w:r>
        <w:rPr>
          <w:rFonts w:asciiTheme="minorHAnsi" w:hAnsiTheme="minorHAnsi" w:cstheme="minorBidi"/>
          <w:b/>
          <w:bCs/>
          <w:sz w:val="28"/>
          <w:szCs w:val="28"/>
        </w:rPr>
        <w:t xml:space="preserve">Murrelektronik hat den Ruf der Automatisierungsbranche nach </w:t>
      </w:r>
      <w:r w:rsidRPr="00701232">
        <w:rPr>
          <w:rFonts w:asciiTheme="minorHAnsi" w:hAnsiTheme="minorHAnsi" w:cstheme="minorBidi"/>
          <w:b/>
          <w:bCs/>
          <w:sz w:val="28"/>
          <w:szCs w:val="28"/>
        </w:rPr>
        <w:t>effiziente</w:t>
      </w:r>
      <w:r>
        <w:rPr>
          <w:rFonts w:asciiTheme="minorHAnsi" w:hAnsiTheme="minorHAnsi" w:cstheme="minorBidi"/>
          <w:b/>
          <w:bCs/>
          <w:sz w:val="28"/>
          <w:szCs w:val="28"/>
        </w:rPr>
        <w:t>n, intelligenten</w:t>
      </w:r>
      <w:r w:rsidRPr="00701232">
        <w:rPr>
          <w:rFonts w:asciiTheme="minorHAnsi" w:hAnsiTheme="minorHAnsi" w:cstheme="minorBidi"/>
          <w:b/>
          <w:bCs/>
          <w:sz w:val="28"/>
          <w:szCs w:val="28"/>
        </w:rPr>
        <w:t xml:space="preserve"> und einfachen Installationskonzepten</w:t>
      </w:r>
      <w:r>
        <w:rPr>
          <w:rFonts w:asciiTheme="minorHAnsi" w:hAnsiTheme="minorHAnsi" w:cstheme="minorBidi"/>
          <w:b/>
          <w:bCs/>
          <w:sz w:val="28"/>
          <w:szCs w:val="28"/>
        </w:rPr>
        <w:t xml:space="preserve"> längst gehört. Vario-X ist die Antwort. </w:t>
      </w:r>
      <w:r w:rsidR="00653850">
        <w:rPr>
          <w:rFonts w:asciiTheme="minorHAnsi" w:hAnsiTheme="minorHAnsi" w:cstheme="minorBidi"/>
          <w:b/>
          <w:bCs/>
          <w:sz w:val="28"/>
          <w:szCs w:val="28"/>
        </w:rPr>
        <w:t>Die</w:t>
      </w:r>
      <w:r w:rsidR="00D557BC">
        <w:rPr>
          <w:rFonts w:asciiTheme="minorHAnsi" w:hAnsiTheme="minorHAnsi" w:cstheme="minorBidi"/>
          <w:b/>
          <w:bCs/>
          <w:sz w:val="28"/>
          <w:szCs w:val="28"/>
        </w:rPr>
        <w:t xml:space="preserve"> </w:t>
      </w:r>
      <w:r w:rsidR="00796DEE">
        <w:rPr>
          <w:rFonts w:asciiTheme="minorHAnsi" w:hAnsiTheme="minorHAnsi" w:cstheme="minorBidi"/>
          <w:b/>
          <w:bCs/>
          <w:sz w:val="28"/>
          <w:szCs w:val="28"/>
        </w:rPr>
        <w:t xml:space="preserve">modular </w:t>
      </w:r>
      <w:r w:rsidR="00BD721B">
        <w:rPr>
          <w:rFonts w:asciiTheme="minorHAnsi" w:hAnsiTheme="minorHAnsi" w:cstheme="minorBidi"/>
          <w:b/>
          <w:bCs/>
          <w:sz w:val="28"/>
          <w:szCs w:val="28"/>
        </w:rPr>
        <w:t xml:space="preserve">entwickelte </w:t>
      </w:r>
      <w:r w:rsidR="00796DEE">
        <w:rPr>
          <w:rFonts w:asciiTheme="minorHAnsi" w:hAnsiTheme="minorHAnsi" w:cstheme="minorBidi"/>
          <w:b/>
          <w:bCs/>
          <w:sz w:val="28"/>
          <w:szCs w:val="28"/>
        </w:rPr>
        <w:t>P</w:t>
      </w:r>
      <w:r w:rsidRPr="00785BDB">
        <w:rPr>
          <w:rFonts w:asciiTheme="minorHAnsi" w:hAnsiTheme="minorHAnsi" w:cstheme="minorBidi"/>
          <w:b/>
          <w:bCs/>
          <w:sz w:val="28"/>
          <w:szCs w:val="28"/>
        </w:rPr>
        <w:t xml:space="preserve">lattform </w:t>
      </w:r>
      <w:r>
        <w:rPr>
          <w:rFonts w:asciiTheme="minorHAnsi" w:hAnsiTheme="minorHAnsi" w:cstheme="minorBidi"/>
          <w:b/>
          <w:bCs/>
          <w:sz w:val="28"/>
          <w:szCs w:val="28"/>
        </w:rPr>
        <w:t>bringt</w:t>
      </w:r>
      <w:r w:rsidRPr="00C4520D">
        <w:rPr>
          <w:rFonts w:asciiTheme="minorHAnsi" w:hAnsiTheme="minorHAnsi" w:cstheme="minorBidi"/>
          <w:b/>
          <w:bCs/>
          <w:sz w:val="28"/>
          <w:szCs w:val="28"/>
        </w:rPr>
        <w:t xml:space="preserve"> Sensorik und Aktorik</w:t>
      </w:r>
      <w:r>
        <w:rPr>
          <w:rFonts w:asciiTheme="minorHAnsi" w:hAnsiTheme="minorHAnsi" w:cstheme="minorBidi"/>
          <w:b/>
          <w:bCs/>
          <w:sz w:val="28"/>
          <w:szCs w:val="28"/>
        </w:rPr>
        <w:t xml:space="preserve"> </w:t>
      </w:r>
      <w:r w:rsidRPr="00C4520D">
        <w:rPr>
          <w:rFonts w:asciiTheme="minorHAnsi" w:hAnsiTheme="minorHAnsi" w:cstheme="minorBidi"/>
          <w:b/>
          <w:bCs/>
          <w:sz w:val="28"/>
          <w:szCs w:val="28"/>
        </w:rPr>
        <w:t xml:space="preserve">dezentral ins </w:t>
      </w:r>
      <w:r>
        <w:rPr>
          <w:rFonts w:asciiTheme="minorHAnsi" w:hAnsiTheme="minorHAnsi" w:cstheme="minorBidi"/>
          <w:b/>
          <w:bCs/>
          <w:sz w:val="28"/>
          <w:szCs w:val="28"/>
        </w:rPr>
        <w:t xml:space="preserve">direkte Maschinenumfeld und bietet eine flexible sowie skalierbare Lösung für sämtliche </w:t>
      </w:r>
      <w:r w:rsidR="00B2562A">
        <w:rPr>
          <w:rFonts w:asciiTheme="minorHAnsi" w:hAnsiTheme="minorHAnsi" w:cstheme="minorBidi"/>
          <w:b/>
          <w:bCs/>
          <w:sz w:val="28"/>
          <w:szCs w:val="28"/>
        </w:rPr>
        <w:t>Applikationen</w:t>
      </w:r>
      <w:r>
        <w:rPr>
          <w:rFonts w:asciiTheme="minorHAnsi" w:hAnsiTheme="minorHAnsi" w:cstheme="minorBidi"/>
          <w:b/>
          <w:bCs/>
          <w:sz w:val="28"/>
          <w:szCs w:val="28"/>
        </w:rPr>
        <w:t>.</w:t>
      </w:r>
      <w:r w:rsidR="00B2562A">
        <w:rPr>
          <w:rFonts w:asciiTheme="minorHAnsi" w:hAnsiTheme="minorHAnsi" w:cstheme="minorBidi"/>
          <w:b/>
          <w:bCs/>
          <w:sz w:val="28"/>
          <w:szCs w:val="28"/>
        </w:rPr>
        <w:t xml:space="preserve"> </w:t>
      </w:r>
      <w:r w:rsidR="007E6091" w:rsidRPr="007E6091">
        <w:rPr>
          <w:rFonts w:asciiTheme="minorHAnsi" w:hAnsiTheme="minorHAnsi" w:cstheme="minorBidi"/>
          <w:b/>
          <w:bCs/>
          <w:sz w:val="28"/>
          <w:szCs w:val="28"/>
        </w:rPr>
        <w:t>In Kombination mit dem digitalen Zwilling hebt Vario-X den Digitalisierungsgrad auf ein neues Level. Das bedeutet erhebliche Zeit- und Kostenersparnis bei Installation, Planung, Betrieb und Service</w:t>
      </w:r>
      <w:r w:rsidR="007E6091">
        <w:rPr>
          <w:rFonts w:asciiTheme="minorHAnsi" w:hAnsiTheme="minorHAnsi" w:cstheme="minorBidi"/>
          <w:b/>
          <w:bCs/>
          <w:sz w:val="28"/>
          <w:szCs w:val="28"/>
        </w:rPr>
        <w:t>.</w:t>
      </w:r>
    </w:p>
    <w:p w14:paraId="42CCB2C1" w14:textId="77777777" w:rsidR="00A32892" w:rsidRDefault="00A32892" w:rsidP="0856C5A4">
      <w:pPr>
        <w:spacing w:line="276" w:lineRule="auto"/>
        <w:rPr>
          <w:rFonts w:asciiTheme="minorHAnsi" w:hAnsiTheme="minorHAnsi" w:cstheme="minorBidi"/>
          <w:sz w:val="24"/>
          <w:szCs w:val="24"/>
        </w:rPr>
      </w:pPr>
    </w:p>
    <w:p w14:paraId="640AA8D3" w14:textId="0F059A69" w:rsidR="00161DBC" w:rsidRDefault="001841D1" w:rsidP="00527B97">
      <w:pPr>
        <w:spacing w:line="276" w:lineRule="auto"/>
        <w:rPr>
          <w:rFonts w:asciiTheme="minorHAnsi" w:hAnsiTheme="minorHAnsi" w:cstheme="minorBidi"/>
        </w:rPr>
      </w:pPr>
      <w:r w:rsidRPr="00527B97">
        <w:rPr>
          <w:rFonts w:asciiTheme="minorHAnsi" w:hAnsiTheme="minorHAnsi" w:cstheme="minorBidi"/>
        </w:rPr>
        <w:t>Willkommen in einer Welt, in der vernetzte Produktion und digitale Integration die Automatisierung revolutionieren</w:t>
      </w:r>
      <w:r w:rsidR="00AB630F">
        <w:rPr>
          <w:rFonts w:asciiTheme="minorHAnsi" w:hAnsiTheme="minorHAnsi" w:cstheme="minorBidi"/>
        </w:rPr>
        <w:t>.</w:t>
      </w:r>
      <w:r w:rsidRPr="00527B97">
        <w:rPr>
          <w:rFonts w:asciiTheme="minorHAnsi" w:hAnsiTheme="minorHAnsi" w:cstheme="minorBidi"/>
        </w:rPr>
        <w:t xml:space="preserve"> Inmitten dieses Transformationsprozesses </w:t>
      </w:r>
      <w:r>
        <w:rPr>
          <w:rFonts w:asciiTheme="minorHAnsi" w:hAnsiTheme="minorHAnsi" w:cstheme="minorBidi"/>
        </w:rPr>
        <w:t>drängen sich</w:t>
      </w:r>
      <w:r w:rsidRPr="00527B97">
        <w:rPr>
          <w:rFonts w:asciiTheme="minorHAnsi" w:hAnsiTheme="minorHAnsi" w:cstheme="minorBidi"/>
        </w:rPr>
        <w:t xml:space="preserve"> </w:t>
      </w:r>
      <w:r w:rsidR="00BB6A87">
        <w:rPr>
          <w:rFonts w:asciiTheme="minorHAnsi" w:hAnsiTheme="minorHAnsi" w:cstheme="minorBidi"/>
        </w:rPr>
        <w:t xml:space="preserve">für Automatisierer </w:t>
      </w:r>
      <w:r>
        <w:rPr>
          <w:rFonts w:asciiTheme="minorHAnsi" w:hAnsiTheme="minorHAnsi" w:cstheme="minorBidi"/>
        </w:rPr>
        <w:t>viele</w:t>
      </w:r>
      <w:r w:rsidRPr="00527B97">
        <w:rPr>
          <w:rFonts w:asciiTheme="minorHAnsi" w:hAnsiTheme="minorHAnsi" w:cstheme="minorBidi"/>
        </w:rPr>
        <w:t xml:space="preserve"> Fragen auf</w:t>
      </w:r>
      <w:r w:rsidR="0090061B">
        <w:rPr>
          <w:rFonts w:asciiTheme="minorHAnsi" w:hAnsiTheme="minorHAnsi" w:cstheme="minorBidi"/>
        </w:rPr>
        <w:t xml:space="preserve">: </w:t>
      </w:r>
      <w:r w:rsidR="0090061B" w:rsidRPr="0090061B">
        <w:rPr>
          <w:rFonts w:asciiTheme="minorHAnsi" w:hAnsiTheme="minorHAnsi" w:cstheme="minorBidi"/>
        </w:rPr>
        <w:t xml:space="preserve">Wie können Vorteile </w:t>
      </w:r>
      <w:r w:rsidR="0090061B">
        <w:rPr>
          <w:rFonts w:asciiTheme="minorHAnsi" w:hAnsiTheme="minorHAnsi" w:cstheme="minorBidi"/>
        </w:rPr>
        <w:t>von</w:t>
      </w:r>
      <w:r w:rsidR="0090061B" w:rsidRPr="0090061B">
        <w:rPr>
          <w:rFonts w:asciiTheme="minorHAnsi" w:hAnsiTheme="minorHAnsi" w:cstheme="minorBidi"/>
        </w:rPr>
        <w:t xml:space="preserve"> digitalen Technologien</w:t>
      </w:r>
      <w:r w:rsidR="0090061B">
        <w:rPr>
          <w:rFonts w:asciiTheme="minorHAnsi" w:hAnsiTheme="minorHAnsi" w:cstheme="minorBidi"/>
        </w:rPr>
        <w:t xml:space="preserve"> wie</w:t>
      </w:r>
      <w:r w:rsidR="0090061B" w:rsidRPr="0090061B">
        <w:rPr>
          <w:rFonts w:asciiTheme="minorHAnsi" w:hAnsiTheme="minorHAnsi" w:cstheme="minorBidi"/>
        </w:rPr>
        <w:t xml:space="preserve"> </w:t>
      </w:r>
      <w:r w:rsidR="0090061B">
        <w:rPr>
          <w:rFonts w:asciiTheme="minorHAnsi" w:hAnsiTheme="minorHAnsi" w:cstheme="minorBidi"/>
        </w:rPr>
        <w:t>KI</w:t>
      </w:r>
      <w:r w:rsidR="0090061B" w:rsidRPr="0090061B">
        <w:rPr>
          <w:rFonts w:asciiTheme="minorHAnsi" w:hAnsiTheme="minorHAnsi" w:cstheme="minorBidi"/>
        </w:rPr>
        <w:t>, maschinelle</w:t>
      </w:r>
      <w:r w:rsidR="00AB630F">
        <w:rPr>
          <w:rFonts w:asciiTheme="minorHAnsi" w:hAnsiTheme="minorHAnsi" w:cstheme="minorBidi"/>
        </w:rPr>
        <w:t>m</w:t>
      </w:r>
      <w:r w:rsidR="0090061B" w:rsidRPr="0090061B">
        <w:rPr>
          <w:rFonts w:asciiTheme="minorHAnsi" w:hAnsiTheme="minorHAnsi" w:cstheme="minorBidi"/>
        </w:rPr>
        <w:t xml:space="preserve"> Lernen, IoT und Big Data Analytics effektiv </w:t>
      </w:r>
      <w:r w:rsidR="0090061B">
        <w:rPr>
          <w:rFonts w:asciiTheme="minorHAnsi" w:hAnsiTheme="minorHAnsi" w:cstheme="minorBidi"/>
        </w:rPr>
        <w:t>eingesetzt werden</w:t>
      </w:r>
      <w:r w:rsidR="0090061B" w:rsidRPr="0090061B">
        <w:rPr>
          <w:rFonts w:asciiTheme="minorHAnsi" w:hAnsiTheme="minorHAnsi" w:cstheme="minorBidi"/>
        </w:rPr>
        <w:t>?</w:t>
      </w:r>
      <w:r w:rsidR="0090061B">
        <w:rPr>
          <w:rFonts w:asciiTheme="minorHAnsi" w:hAnsiTheme="minorHAnsi" w:cstheme="minorBidi"/>
        </w:rPr>
        <w:t xml:space="preserve"> Wie lassen sich bestehende</w:t>
      </w:r>
      <w:r w:rsidR="0090061B" w:rsidRPr="0090061B">
        <w:rPr>
          <w:rFonts w:asciiTheme="minorHAnsi" w:hAnsiTheme="minorHAnsi" w:cstheme="minorBidi"/>
        </w:rPr>
        <w:t xml:space="preserve"> Systeme mit neuen digitalen Lösungen verbinden</w:t>
      </w:r>
      <w:r w:rsidR="0090061B">
        <w:rPr>
          <w:rFonts w:asciiTheme="minorHAnsi" w:hAnsiTheme="minorHAnsi" w:cstheme="minorBidi"/>
        </w:rPr>
        <w:t>?</w:t>
      </w:r>
      <w:r w:rsidR="00BB6A87">
        <w:rPr>
          <w:rFonts w:asciiTheme="minorHAnsi" w:hAnsiTheme="minorHAnsi" w:cstheme="minorBidi"/>
        </w:rPr>
        <w:t xml:space="preserve"> Die</w:t>
      </w:r>
      <w:r w:rsidRPr="00527B97">
        <w:rPr>
          <w:rFonts w:asciiTheme="minorHAnsi" w:hAnsiTheme="minorHAnsi" w:cstheme="minorBidi"/>
        </w:rPr>
        <w:t xml:space="preserve"> Herausforderung besteht darin, eine Brücke zwischen Vergangenheit und Zukunft zu schlagen, indem wir analoge und digitale Welten miteinander verbinden. </w:t>
      </w:r>
      <w:r w:rsidR="00AB630F">
        <w:rPr>
          <w:rFonts w:asciiTheme="minorHAnsi" w:hAnsiTheme="minorHAnsi" w:cstheme="minorBidi"/>
        </w:rPr>
        <w:t>Murrelektronik</w:t>
      </w:r>
      <w:r w:rsidR="00AB630F" w:rsidRPr="00527B97">
        <w:rPr>
          <w:rFonts w:asciiTheme="minorHAnsi" w:hAnsiTheme="minorHAnsi" w:cstheme="minorBidi"/>
        </w:rPr>
        <w:t xml:space="preserve"> </w:t>
      </w:r>
      <w:r w:rsidRPr="00527B97">
        <w:rPr>
          <w:rFonts w:asciiTheme="minorHAnsi" w:hAnsiTheme="minorHAnsi" w:cstheme="minorBidi"/>
        </w:rPr>
        <w:t>streb</w:t>
      </w:r>
      <w:r w:rsidR="00AB630F">
        <w:rPr>
          <w:rFonts w:asciiTheme="minorHAnsi" w:hAnsiTheme="minorHAnsi" w:cstheme="minorBidi"/>
        </w:rPr>
        <w:t xml:space="preserve">t </w:t>
      </w:r>
      <w:r w:rsidRPr="00527B97">
        <w:rPr>
          <w:rFonts w:asciiTheme="minorHAnsi" w:hAnsiTheme="minorHAnsi" w:cstheme="minorBidi"/>
        </w:rPr>
        <w:t>eine nahtlose, leistungsstarke und zukunftsfähige Topologie an.</w:t>
      </w:r>
      <w:r w:rsidR="00BB6A87">
        <w:rPr>
          <w:rFonts w:asciiTheme="minorHAnsi" w:hAnsiTheme="minorHAnsi" w:cstheme="minorBidi"/>
        </w:rPr>
        <w:t xml:space="preserve"> </w:t>
      </w:r>
    </w:p>
    <w:p w14:paraId="595D1256" w14:textId="77777777" w:rsidR="00161DBC" w:rsidRDefault="00161DBC" w:rsidP="00527B97">
      <w:pPr>
        <w:spacing w:line="276" w:lineRule="auto"/>
        <w:rPr>
          <w:rFonts w:asciiTheme="minorHAnsi" w:hAnsiTheme="minorHAnsi" w:cstheme="minorBidi"/>
        </w:rPr>
      </w:pPr>
    </w:p>
    <w:p w14:paraId="2A443FC0" w14:textId="278E5286" w:rsidR="00131A40" w:rsidRDefault="001841D1" w:rsidP="00527B97">
      <w:pPr>
        <w:spacing w:line="276" w:lineRule="auto"/>
        <w:rPr>
          <w:rFonts w:asciiTheme="minorHAnsi" w:hAnsiTheme="minorHAnsi" w:cstheme="minorBidi"/>
          <w:b/>
          <w:bCs/>
        </w:rPr>
      </w:pPr>
      <w:r>
        <w:rPr>
          <w:rFonts w:asciiTheme="minorHAnsi" w:hAnsiTheme="minorHAnsi" w:cstheme="minorBidi"/>
          <w:b/>
          <w:bCs/>
        </w:rPr>
        <w:t>Vario-X: ein Konzept das überzeugt</w:t>
      </w:r>
    </w:p>
    <w:p w14:paraId="352CED5F" w14:textId="52C2E1DC" w:rsidR="006F42C6" w:rsidRDefault="001841D1" w:rsidP="006F42C6">
      <w:pPr>
        <w:spacing w:line="276" w:lineRule="auto"/>
        <w:rPr>
          <w:rFonts w:asciiTheme="minorHAnsi" w:hAnsiTheme="minorHAnsi" w:cstheme="minorBidi"/>
        </w:rPr>
      </w:pPr>
      <w:r>
        <w:rPr>
          <w:rFonts w:asciiTheme="minorHAnsi" w:hAnsiTheme="minorHAnsi" w:cstheme="minorBidi"/>
        </w:rPr>
        <w:t>E</w:t>
      </w:r>
      <w:r w:rsidR="0067113C" w:rsidRPr="0067113C">
        <w:rPr>
          <w:rFonts w:asciiTheme="minorHAnsi" w:hAnsiTheme="minorHAnsi" w:cstheme="minorBidi"/>
        </w:rPr>
        <w:t xml:space="preserve">ine erfolgreiche digitale Transformation </w:t>
      </w:r>
      <w:r>
        <w:rPr>
          <w:rFonts w:asciiTheme="minorHAnsi" w:hAnsiTheme="minorHAnsi" w:cstheme="minorBidi"/>
        </w:rPr>
        <w:t xml:space="preserve">erfordert </w:t>
      </w:r>
      <w:r w:rsidR="0067113C" w:rsidRPr="0067113C">
        <w:rPr>
          <w:rFonts w:asciiTheme="minorHAnsi" w:hAnsiTheme="minorHAnsi" w:cstheme="minorBidi"/>
        </w:rPr>
        <w:t>konsequente Dezentralisierung</w:t>
      </w:r>
      <w:r>
        <w:rPr>
          <w:rFonts w:asciiTheme="minorHAnsi" w:hAnsiTheme="minorHAnsi" w:cstheme="minorBidi"/>
        </w:rPr>
        <w:t>.</w:t>
      </w:r>
      <w:r w:rsidR="002526FC">
        <w:rPr>
          <w:rFonts w:asciiTheme="minorHAnsi" w:hAnsiTheme="minorHAnsi" w:cstheme="minorBidi"/>
        </w:rPr>
        <w:t xml:space="preserve"> </w:t>
      </w:r>
      <w:r w:rsidRPr="00F355B4">
        <w:rPr>
          <w:rFonts w:asciiTheme="minorHAnsi" w:hAnsiTheme="minorHAnsi" w:cstheme="minorBidi"/>
        </w:rPr>
        <w:t xml:space="preserve">Der Grundgedanke der Dezentralisierung ist </w:t>
      </w:r>
      <w:r w:rsidR="002526FC">
        <w:rPr>
          <w:rFonts w:asciiTheme="minorHAnsi" w:hAnsiTheme="minorHAnsi" w:cstheme="minorBidi"/>
        </w:rPr>
        <w:t xml:space="preserve">dabei </w:t>
      </w:r>
      <w:r w:rsidRPr="00F355B4">
        <w:rPr>
          <w:rFonts w:asciiTheme="minorHAnsi" w:hAnsiTheme="minorHAnsi" w:cstheme="minorBidi"/>
        </w:rPr>
        <w:t xml:space="preserve">simpel wie einleuchtend: Zunächst wird die Energieversorgung zusammen mit </w:t>
      </w:r>
      <w:r w:rsidR="00385D84">
        <w:rPr>
          <w:rFonts w:asciiTheme="minorHAnsi" w:hAnsiTheme="minorHAnsi" w:cstheme="minorBidi"/>
        </w:rPr>
        <w:t>Peripheriekomponenten</w:t>
      </w:r>
      <w:r w:rsidRPr="00F355B4">
        <w:rPr>
          <w:rFonts w:asciiTheme="minorHAnsi" w:hAnsiTheme="minorHAnsi" w:cstheme="minorBidi"/>
        </w:rPr>
        <w:t xml:space="preserve"> wie Sicherungen oder </w:t>
      </w:r>
      <w:r w:rsidR="00385D84">
        <w:rPr>
          <w:rFonts w:asciiTheme="minorHAnsi" w:hAnsiTheme="minorHAnsi" w:cstheme="minorBidi"/>
        </w:rPr>
        <w:t>dem Hauptschalter</w:t>
      </w:r>
      <w:r w:rsidRPr="00F355B4">
        <w:rPr>
          <w:rFonts w:asciiTheme="minorHAnsi" w:hAnsiTheme="minorHAnsi" w:cstheme="minorBidi"/>
        </w:rPr>
        <w:t xml:space="preserve"> in kleine, dezentrale Gehäuse gepackt. </w:t>
      </w:r>
      <w:r>
        <w:rPr>
          <w:rFonts w:asciiTheme="minorHAnsi" w:hAnsiTheme="minorHAnsi" w:cstheme="minorBidi"/>
        </w:rPr>
        <w:t xml:space="preserve">Zusammen mit den </w:t>
      </w:r>
      <w:r w:rsidRPr="00F355B4">
        <w:rPr>
          <w:rFonts w:asciiTheme="minorHAnsi" w:hAnsiTheme="minorHAnsi" w:cstheme="minorBidi"/>
        </w:rPr>
        <w:t xml:space="preserve">Industrie-PCs, </w:t>
      </w:r>
      <w:r>
        <w:rPr>
          <w:rFonts w:asciiTheme="minorHAnsi" w:hAnsiTheme="minorHAnsi" w:cstheme="minorBidi"/>
        </w:rPr>
        <w:t>die</w:t>
      </w:r>
      <w:r w:rsidRPr="00F355B4">
        <w:rPr>
          <w:rFonts w:asciiTheme="minorHAnsi" w:hAnsiTheme="minorHAnsi" w:cstheme="minorBidi"/>
        </w:rPr>
        <w:t xml:space="preserve"> die Kommunikation und Steuerung der kompletten Anlage oder von einzelnen</w:t>
      </w:r>
      <w:r w:rsidR="00F40E4A">
        <w:rPr>
          <w:rFonts w:asciiTheme="minorHAnsi" w:hAnsiTheme="minorHAnsi" w:cstheme="minorBidi"/>
        </w:rPr>
        <w:t xml:space="preserve"> </w:t>
      </w:r>
      <w:r w:rsidRPr="00F355B4">
        <w:rPr>
          <w:rFonts w:asciiTheme="minorHAnsi" w:hAnsiTheme="minorHAnsi" w:cstheme="minorBidi"/>
        </w:rPr>
        <w:t>modular einsetzbaren Maschinenteilen übernehmen</w:t>
      </w:r>
      <w:r>
        <w:rPr>
          <w:rFonts w:asciiTheme="minorHAnsi" w:hAnsiTheme="minorHAnsi" w:cstheme="minorBidi"/>
        </w:rPr>
        <w:t xml:space="preserve">, </w:t>
      </w:r>
      <w:r w:rsidRPr="00F355B4">
        <w:rPr>
          <w:rFonts w:asciiTheme="minorHAnsi" w:hAnsiTheme="minorHAnsi" w:cstheme="minorBidi"/>
        </w:rPr>
        <w:t xml:space="preserve">werden </w:t>
      </w:r>
      <w:r>
        <w:rPr>
          <w:rFonts w:asciiTheme="minorHAnsi" w:hAnsiTheme="minorHAnsi" w:cstheme="minorBidi"/>
        </w:rPr>
        <w:t xml:space="preserve">die nun kompakten Einheiten </w:t>
      </w:r>
      <w:r w:rsidRPr="00F355B4">
        <w:rPr>
          <w:rFonts w:asciiTheme="minorHAnsi" w:hAnsiTheme="minorHAnsi" w:cstheme="minorBidi"/>
        </w:rPr>
        <w:t>direkt an der Produktionsmaschine platziert.</w:t>
      </w:r>
    </w:p>
    <w:p w14:paraId="1EA493BF" w14:textId="77777777" w:rsidR="00131A40" w:rsidRDefault="00131A40" w:rsidP="00527B97">
      <w:pPr>
        <w:spacing w:line="276" w:lineRule="auto"/>
        <w:rPr>
          <w:rFonts w:asciiTheme="minorHAnsi" w:hAnsiTheme="minorHAnsi" w:cstheme="minorBidi"/>
        </w:rPr>
      </w:pPr>
    </w:p>
    <w:p w14:paraId="6ABA130A" w14:textId="10A98DA6" w:rsidR="00086BEB" w:rsidRPr="00384242" w:rsidRDefault="001841D1" w:rsidP="00C4520D">
      <w:pPr>
        <w:spacing w:line="276" w:lineRule="auto"/>
        <w:rPr>
          <w:rFonts w:asciiTheme="minorHAnsi" w:hAnsiTheme="minorHAnsi" w:cstheme="minorBidi"/>
        </w:rPr>
      </w:pPr>
      <w:r>
        <w:rPr>
          <w:rFonts w:asciiTheme="minorHAnsi" w:hAnsiTheme="minorHAnsi" w:cstheme="minorBidi"/>
        </w:rPr>
        <w:t>Di</w:t>
      </w:r>
      <w:r w:rsidR="0067113C" w:rsidRPr="0067113C">
        <w:rPr>
          <w:rFonts w:asciiTheme="minorHAnsi" w:hAnsiTheme="minorHAnsi" w:cstheme="minorBidi"/>
        </w:rPr>
        <w:t xml:space="preserve">e preisgekrönte Automatisierungsplattform Vario-X </w:t>
      </w:r>
      <w:r w:rsidR="00161DBC">
        <w:rPr>
          <w:rFonts w:asciiTheme="minorHAnsi" w:hAnsiTheme="minorHAnsi" w:cstheme="minorBidi"/>
        </w:rPr>
        <w:t>bringt diesen Ansatz auf den Punkt</w:t>
      </w:r>
      <w:r w:rsidR="00F12EFF">
        <w:rPr>
          <w:rFonts w:asciiTheme="minorHAnsi" w:hAnsiTheme="minorHAnsi" w:cstheme="minorBidi"/>
        </w:rPr>
        <w:t>. S</w:t>
      </w:r>
      <w:r w:rsidR="00161DBC">
        <w:rPr>
          <w:rFonts w:asciiTheme="minorHAnsi" w:hAnsiTheme="minorHAnsi" w:cstheme="minorBidi"/>
        </w:rPr>
        <w:t xml:space="preserve">ie ist der Enabler, wenn es um Dezentralisierungsvorhaben </w:t>
      </w:r>
      <w:r>
        <w:rPr>
          <w:rFonts w:asciiTheme="minorHAnsi" w:hAnsiTheme="minorHAnsi" w:cstheme="minorBidi"/>
        </w:rPr>
        <w:t xml:space="preserve">in Industrie und Fertigung </w:t>
      </w:r>
      <w:r w:rsidR="00161DBC">
        <w:rPr>
          <w:rFonts w:asciiTheme="minorHAnsi" w:hAnsiTheme="minorHAnsi" w:cstheme="minorBidi"/>
        </w:rPr>
        <w:t>geht</w:t>
      </w:r>
      <w:r w:rsidR="00F12EFF">
        <w:rPr>
          <w:rFonts w:asciiTheme="minorHAnsi" w:hAnsiTheme="minorHAnsi" w:cstheme="minorBidi"/>
        </w:rPr>
        <w:t>.</w:t>
      </w:r>
      <w:r>
        <w:rPr>
          <w:rFonts w:asciiTheme="minorHAnsi" w:hAnsiTheme="minorHAnsi" w:cstheme="minorBidi"/>
        </w:rPr>
        <w:t xml:space="preserve"> S</w:t>
      </w:r>
      <w:r w:rsidRPr="00086BEB">
        <w:rPr>
          <w:rFonts w:asciiTheme="minorHAnsi" w:hAnsiTheme="minorHAnsi" w:cstheme="minorBidi"/>
        </w:rPr>
        <w:t xml:space="preserve">ämtliche Automatisierungsfunktionen </w:t>
      </w:r>
      <w:r>
        <w:rPr>
          <w:rFonts w:asciiTheme="minorHAnsi" w:hAnsiTheme="minorHAnsi" w:cstheme="minorBidi"/>
        </w:rPr>
        <w:t xml:space="preserve">lassen sich </w:t>
      </w:r>
      <w:r w:rsidRPr="00086BEB">
        <w:rPr>
          <w:rFonts w:asciiTheme="minorHAnsi" w:hAnsiTheme="minorHAnsi" w:cstheme="minorBidi"/>
        </w:rPr>
        <w:t xml:space="preserve">erstmals </w:t>
      </w:r>
      <w:r w:rsidRPr="00384242">
        <w:rPr>
          <w:rFonts w:asciiTheme="minorHAnsi" w:hAnsiTheme="minorHAnsi" w:cstheme="minorBidi"/>
        </w:rPr>
        <w:t xml:space="preserve">bedarfsgenau </w:t>
      </w:r>
      <w:r w:rsidR="00764598" w:rsidRPr="00384242">
        <w:rPr>
          <w:rFonts w:asciiTheme="minorHAnsi" w:hAnsiTheme="minorHAnsi" w:cstheme="minorBidi"/>
        </w:rPr>
        <w:t xml:space="preserve">skalieren </w:t>
      </w:r>
      <w:r w:rsidRPr="00384242">
        <w:rPr>
          <w:rFonts w:asciiTheme="minorHAnsi" w:hAnsiTheme="minorHAnsi" w:cstheme="minorBidi"/>
        </w:rPr>
        <w:t xml:space="preserve">und dezentral – also ohne </w:t>
      </w:r>
      <w:r w:rsidR="00385D84">
        <w:rPr>
          <w:rFonts w:asciiTheme="minorHAnsi" w:hAnsiTheme="minorHAnsi" w:cstheme="minorBidi"/>
        </w:rPr>
        <w:t xml:space="preserve">typische </w:t>
      </w:r>
      <w:r w:rsidRPr="00384242">
        <w:rPr>
          <w:rFonts w:asciiTheme="minorHAnsi" w:hAnsiTheme="minorHAnsi" w:cstheme="minorBidi"/>
        </w:rPr>
        <w:t xml:space="preserve">Schaltschrank-Architektur – realisieren. </w:t>
      </w:r>
      <w:r w:rsidR="00764598" w:rsidRPr="00384242">
        <w:rPr>
          <w:rFonts w:asciiTheme="minorHAnsi" w:hAnsiTheme="minorHAnsi" w:cstheme="minorBidi"/>
        </w:rPr>
        <w:t>Außer der gleichnamigen Plattform bringt Vario-X</w:t>
      </w:r>
      <w:r w:rsidRPr="00384242">
        <w:rPr>
          <w:rFonts w:asciiTheme="minorHAnsi" w:hAnsiTheme="minorHAnsi" w:cstheme="minorBidi"/>
        </w:rPr>
        <w:t xml:space="preserve"> </w:t>
      </w:r>
      <w:r w:rsidR="00764598" w:rsidRPr="00384242">
        <w:rPr>
          <w:rFonts w:asciiTheme="minorHAnsi" w:hAnsiTheme="minorHAnsi" w:cstheme="minorBidi"/>
        </w:rPr>
        <w:t xml:space="preserve">ein </w:t>
      </w:r>
      <w:r w:rsidR="00764598" w:rsidRPr="00384242">
        <w:rPr>
          <w:rFonts w:asciiTheme="minorHAnsi" w:hAnsiTheme="minorHAnsi" w:cstheme="minorBidi"/>
        </w:rPr>
        <w:lastRenderedPageBreak/>
        <w:t>I</w:t>
      </w:r>
      <w:r w:rsidRPr="00384242">
        <w:rPr>
          <w:rFonts w:asciiTheme="minorHAnsi" w:hAnsiTheme="minorHAnsi" w:cstheme="minorBidi"/>
        </w:rPr>
        <w:t>nstallationskonzept</w:t>
      </w:r>
      <w:r w:rsidR="00764598" w:rsidRPr="00384242">
        <w:rPr>
          <w:rFonts w:asciiTheme="minorHAnsi" w:hAnsiTheme="minorHAnsi" w:cstheme="minorBidi"/>
        </w:rPr>
        <w:t xml:space="preserve"> mit, das sich individuell </w:t>
      </w:r>
      <w:r w:rsidR="00C95704" w:rsidRPr="00384242">
        <w:rPr>
          <w:rFonts w:asciiTheme="minorHAnsi" w:hAnsiTheme="minorHAnsi" w:cstheme="minorBidi"/>
        </w:rPr>
        <w:t xml:space="preserve">auf Kundenanforderungen </w:t>
      </w:r>
      <w:r w:rsidR="00356662" w:rsidRPr="00384242">
        <w:rPr>
          <w:rFonts w:asciiTheme="minorHAnsi" w:hAnsiTheme="minorHAnsi" w:cstheme="minorBidi"/>
        </w:rPr>
        <w:t xml:space="preserve">und Einsatzzweck </w:t>
      </w:r>
      <w:r w:rsidR="00C95704" w:rsidRPr="00384242">
        <w:rPr>
          <w:rFonts w:asciiTheme="minorHAnsi" w:hAnsiTheme="minorHAnsi" w:cstheme="minorBidi"/>
        </w:rPr>
        <w:t>ausrichten lässt</w:t>
      </w:r>
      <w:r w:rsidRPr="00384242">
        <w:rPr>
          <w:rFonts w:asciiTheme="minorHAnsi" w:hAnsiTheme="minorHAnsi" w:cstheme="minorBidi"/>
        </w:rPr>
        <w:t>.</w:t>
      </w:r>
      <w:r w:rsidR="00764598" w:rsidRPr="00384242">
        <w:rPr>
          <w:rFonts w:asciiTheme="minorHAnsi" w:hAnsiTheme="minorHAnsi" w:cstheme="minorBidi"/>
        </w:rPr>
        <w:t xml:space="preserve"> Denn für eine effiziente Installationslösung </w:t>
      </w:r>
      <w:r w:rsidR="00C95704" w:rsidRPr="00384242">
        <w:rPr>
          <w:rFonts w:asciiTheme="minorHAnsi" w:hAnsiTheme="minorHAnsi" w:cstheme="minorBidi"/>
        </w:rPr>
        <w:t xml:space="preserve">ist vor allem die Grundidee „vereinfachen, modularisieren, ins Feld bringen, Technologien bündeln“ </w:t>
      </w:r>
      <w:r w:rsidR="00764598" w:rsidRPr="00384242">
        <w:rPr>
          <w:rFonts w:asciiTheme="minorHAnsi" w:hAnsiTheme="minorHAnsi" w:cstheme="minorBidi"/>
        </w:rPr>
        <w:t>entscheidend, auf der dezentrale Automatisierungskonzepte aufbauen</w:t>
      </w:r>
      <w:r w:rsidR="00C95704" w:rsidRPr="00384242">
        <w:rPr>
          <w:rFonts w:asciiTheme="minorHAnsi" w:hAnsiTheme="minorHAnsi" w:cstheme="minorBidi"/>
        </w:rPr>
        <w:t>.</w:t>
      </w:r>
    </w:p>
    <w:p w14:paraId="6CEFADFE" w14:textId="77777777" w:rsidR="00086BEB" w:rsidRPr="00384242" w:rsidRDefault="00086BEB" w:rsidP="00C4520D">
      <w:pPr>
        <w:spacing w:line="276" w:lineRule="auto"/>
        <w:rPr>
          <w:rFonts w:asciiTheme="minorHAnsi" w:hAnsiTheme="minorHAnsi" w:cstheme="minorBidi"/>
        </w:rPr>
      </w:pPr>
    </w:p>
    <w:p w14:paraId="15AE97A1" w14:textId="7CA80CCD" w:rsidR="005E6428" w:rsidRDefault="001841D1" w:rsidP="005E6428">
      <w:pPr>
        <w:spacing w:line="276" w:lineRule="auto"/>
        <w:rPr>
          <w:rFonts w:asciiTheme="minorHAnsi" w:hAnsiTheme="minorHAnsi" w:cstheme="minorBidi"/>
        </w:rPr>
      </w:pPr>
      <w:r w:rsidRPr="00B17B1E">
        <w:rPr>
          <w:rFonts w:asciiTheme="minorHAnsi" w:hAnsiTheme="minorHAnsi" w:cstheme="minorBidi"/>
        </w:rPr>
        <w:t>„Vario-X bietet 100 Prozent dezentrale, schaltschranklose Automatisierung“, sagt Olaf Prein, Leiter Global Business Unit Automation bei Murrelektronik. „Unsere Automatisierungsplattform gewährleistet modulare und transparente Prozesse, eine höhere Wertschöpfung in allen Unternehmensbereichen und damit mehr Wirtschaftlichkeit und Wettbewerbsfähigkeit im Maschinen- und Anlagenbau. Allein dank des durchgängigen Installationskonzepts verkürzt Vario-X eine</w:t>
      </w:r>
      <w:r w:rsidR="002526FC">
        <w:rPr>
          <w:rFonts w:asciiTheme="minorHAnsi" w:hAnsiTheme="minorHAnsi" w:cstheme="minorBidi"/>
        </w:rPr>
        <w:t xml:space="preserve"> </w:t>
      </w:r>
      <w:r w:rsidRPr="00B17B1E">
        <w:rPr>
          <w:rFonts w:asciiTheme="minorHAnsi" w:hAnsiTheme="minorHAnsi" w:cstheme="minorBidi"/>
        </w:rPr>
        <w:t>Maschineninstallation um rund 40 Prozent.“</w:t>
      </w:r>
      <w:r w:rsidRPr="00384242">
        <w:rPr>
          <w:rFonts w:asciiTheme="minorHAnsi" w:hAnsiTheme="minorHAnsi" w:cstheme="minorBidi"/>
        </w:rPr>
        <w:t xml:space="preserve"> </w:t>
      </w:r>
    </w:p>
    <w:p w14:paraId="467450D2" w14:textId="77777777" w:rsidR="00DD24BF" w:rsidRPr="00384242" w:rsidRDefault="00DD24BF" w:rsidP="005E6428">
      <w:pPr>
        <w:spacing w:line="276" w:lineRule="auto"/>
        <w:rPr>
          <w:rFonts w:asciiTheme="minorHAnsi" w:hAnsiTheme="minorHAnsi" w:cstheme="minorBidi"/>
        </w:rPr>
      </w:pPr>
    </w:p>
    <w:p w14:paraId="7C2BE8AB" w14:textId="5C8534A7" w:rsidR="00F34A22" w:rsidRDefault="00F34A22" w:rsidP="00C4520D">
      <w:pPr>
        <w:spacing w:line="276" w:lineRule="auto"/>
        <w:rPr>
          <w:rFonts w:asciiTheme="minorHAnsi" w:hAnsiTheme="minorHAnsi" w:cstheme="minorBidi"/>
        </w:rPr>
      </w:pPr>
      <w:r>
        <w:rPr>
          <w:rFonts w:asciiTheme="minorHAnsi" w:hAnsiTheme="minorHAnsi" w:cstheme="minorBidi"/>
        </w:rPr>
        <w:t xml:space="preserve">Wegweisend </w:t>
      </w:r>
      <w:r w:rsidR="00687424">
        <w:rPr>
          <w:rFonts w:asciiTheme="minorHAnsi" w:hAnsiTheme="minorHAnsi" w:cstheme="minorBidi"/>
        </w:rPr>
        <w:t xml:space="preserve">in dieser Hinsicht </w:t>
      </w:r>
      <w:r w:rsidR="00DD24BF">
        <w:rPr>
          <w:rFonts w:asciiTheme="minorHAnsi" w:hAnsiTheme="minorHAnsi" w:cstheme="minorBidi"/>
        </w:rPr>
        <w:t xml:space="preserve">ist </w:t>
      </w:r>
      <w:r>
        <w:rPr>
          <w:rFonts w:asciiTheme="minorHAnsi" w:hAnsiTheme="minorHAnsi" w:cstheme="minorBidi"/>
        </w:rPr>
        <w:t xml:space="preserve">ein von Murrelektronik neu entwickeltes Installationskonzept in der dezentralen Servo-Antriebstechnik. Schlüsselkomponente bildet dabei der Steckverbinder </w:t>
      </w:r>
      <w:r w:rsidR="00687424">
        <w:rPr>
          <w:rFonts w:asciiTheme="minorHAnsi" w:hAnsiTheme="minorHAnsi" w:cstheme="minorBidi"/>
        </w:rPr>
        <w:t>MQ15 DC, der durch ein innovatives Schnell</w:t>
      </w:r>
      <w:r w:rsidR="00E81EEF">
        <w:rPr>
          <w:rFonts w:asciiTheme="minorHAnsi" w:hAnsiTheme="minorHAnsi" w:cstheme="minorBidi"/>
        </w:rPr>
        <w:t>a</w:t>
      </w:r>
      <w:r w:rsidR="00687424">
        <w:rPr>
          <w:rFonts w:asciiTheme="minorHAnsi" w:hAnsiTheme="minorHAnsi" w:cstheme="minorBidi"/>
        </w:rPr>
        <w:t>nschluss</w:t>
      </w:r>
      <w:r w:rsidR="00E81EEF">
        <w:rPr>
          <w:rFonts w:asciiTheme="minorHAnsi" w:hAnsiTheme="minorHAnsi" w:cstheme="minorBidi"/>
        </w:rPr>
        <w:t>-S</w:t>
      </w:r>
      <w:r w:rsidR="00687424">
        <w:rPr>
          <w:rFonts w:asciiTheme="minorHAnsi" w:hAnsiTheme="minorHAnsi" w:cstheme="minorBidi"/>
        </w:rPr>
        <w:t xml:space="preserve">ystem verfügt. </w:t>
      </w:r>
      <w:r w:rsidR="00E81EEF">
        <w:rPr>
          <w:rFonts w:asciiTheme="minorHAnsi" w:hAnsiTheme="minorHAnsi" w:cstheme="minorBidi"/>
        </w:rPr>
        <w:t>1/4</w:t>
      </w:r>
      <w:r w:rsidR="00DD24BF">
        <w:rPr>
          <w:rFonts w:asciiTheme="minorHAnsi" w:hAnsiTheme="minorHAnsi" w:cstheme="minorBidi"/>
        </w:rPr>
        <w:t xml:space="preserve"> </w:t>
      </w:r>
      <w:r w:rsidR="00687424">
        <w:rPr>
          <w:rFonts w:asciiTheme="minorHAnsi" w:hAnsiTheme="minorHAnsi" w:cstheme="minorBidi"/>
        </w:rPr>
        <w:t>Umdrehung genügt</w:t>
      </w:r>
      <w:r w:rsidR="00E81EEF">
        <w:rPr>
          <w:rFonts w:asciiTheme="minorHAnsi" w:hAnsiTheme="minorHAnsi" w:cstheme="minorBidi"/>
        </w:rPr>
        <w:t xml:space="preserve"> und die Maschinenanlage ist angebunden. </w:t>
      </w:r>
      <w:r w:rsidR="00DD24BF">
        <w:rPr>
          <w:rFonts w:asciiTheme="minorHAnsi" w:hAnsiTheme="minorHAnsi" w:cstheme="minorBidi"/>
        </w:rPr>
        <w:t>So lassen sich mit</w:t>
      </w:r>
      <w:r w:rsidR="00E81EEF">
        <w:rPr>
          <w:rFonts w:asciiTheme="minorHAnsi" w:hAnsiTheme="minorHAnsi" w:cstheme="minorBidi"/>
        </w:rPr>
        <w:t xml:space="preserve"> den vorkonfektionierten Leitungen</w:t>
      </w:r>
      <w:r w:rsidR="00DD24BF">
        <w:rPr>
          <w:rFonts w:asciiTheme="minorHAnsi" w:hAnsiTheme="minorHAnsi" w:cstheme="minorBidi"/>
        </w:rPr>
        <w:t xml:space="preserve"> </w:t>
      </w:r>
      <w:r w:rsidR="00687424">
        <w:rPr>
          <w:rFonts w:asciiTheme="minorHAnsi" w:hAnsiTheme="minorHAnsi" w:cstheme="minorBidi"/>
        </w:rPr>
        <w:t>Kabelverbindungen einfach, sicher und vor allem fehlerfrei stecken.</w:t>
      </w:r>
      <w:r w:rsidR="00E81EEF">
        <w:rPr>
          <w:rFonts w:asciiTheme="minorHAnsi" w:hAnsiTheme="minorHAnsi" w:cstheme="minorBidi"/>
        </w:rPr>
        <w:t xml:space="preserve"> Das spar</w:t>
      </w:r>
      <w:r w:rsidR="00F40E4A">
        <w:rPr>
          <w:rFonts w:asciiTheme="minorHAnsi" w:hAnsiTheme="minorHAnsi" w:cstheme="minorBidi"/>
        </w:rPr>
        <w:t xml:space="preserve">t Zeit und reduziert somit </w:t>
      </w:r>
      <w:r w:rsidR="00687424">
        <w:rPr>
          <w:rFonts w:asciiTheme="minorHAnsi" w:hAnsiTheme="minorHAnsi" w:cstheme="minorBidi"/>
        </w:rPr>
        <w:t>Installations- und Planungs</w:t>
      </w:r>
      <w:r w:rsidR="00E81EEF">
        <w:rPr>
          <w:rFonts w:asciiTheme="minorHAnsi" w:hAnsiTheme="minorHAnsi" w:cstheme="minorBidi"/>
        </w:rPr>
        <w:t>kosten</w:t>
      </w:r>
      <w:r w:rsidR="00687424">
        <w:rPr>
          <w:rFonts w:asciiTheme="minorHAnsi" w:hAnsiTheme="minorHAnsi" w:cstheme="minorBidi"/>
        </w:rPr>
        <w:t>.</w:t>
      </w:r>
    </w:p>
    <w:p w14:paraId="725EC33B" w14:textId="77777777" w:rsidR="001841D1" w:rsidRPr="00384242" w:rsidRDefault="001841D1" w:rsidP="00C4520D">
      <w:pPr>
        <w:spacing w:line="276" w:lineRule="auto"/>
        <w:rPr>
          <w:rFonts w:asciiTheme="minorHAnsi" w:hAnsiTheme="minorHAnsi" w:cstheme="minorBidi"/>
        </w:rPr>
      </w:pPr>
    </w:p>
    <w:p w14:paraId="37B5C665" w14:textId="7CFF1E37" w:rsidR="00131A40" w:rsidRPr="00384242" w:rsidRDefault="001841D1" w:rsidP="00C4520D">
      <w:pPr>
        <w:spacing w:line="276" w:lineRule="auto"/>
        <w:rPr>
          <w:rFonts w:asciiTheme="minorHAnsi" w:hAnsiTheme="minorHAnsi" w:cstheme="minorBidi"/>
          <w:b/>
          <w:bCs/>
        </w:rPr>
      </w:pPr>
      <w:r w:rsidRPr="00384242">
        <w:rPr>
          <w:rFonts w:asciiTheme="minorHAnsi" w:hAnsiTheme="minorHAnsi" w:cstheme="minorBidi"/>
          <w:b/>
          <w:bCs/>
        </w:rPr>
        <w:t xml:space="preserve">Leistungsstark, robust, </w:t>
      </w:r>
      <w:r w:rsidR="00D67DCC" w:rsidRPr="00384242">
        <w:rPr>
          <w:rFonts w:asciiTheme="minorHAnsi" w:hAnsiTheme="minorHAnsi" w:cstheme="minorBidi"/>
          <w:b/>
          <w:bCs/>
        </w:rPr>
        <w:t>einfach</w:t>
      </w:r>
    </w:p>
    <w:p w14:paraId="2975A594" w14:textId="1A0BFD0D" w:rsidR="00086BEB" w:rsidRPr="00384242" w:rsidRDefault="001841D1" w:rsidP="00C4520D">
      <w:pPr>
        <w:spacing w:line="276" w:lineRule="auto"/>
        <w:rPr>
          <w:rFonts w:asciiTheme="minorHAnsi" w:hAnsiTheme="minorHAnsi" w:cstheme="minorBidi"/>
        </w:rPr>
      </w:pPr>
      <w:r w:rsidRPr="00384242">
        <w:rPr>
          <w:rFonts w:asciiTheme="minorHAnsi" w:hAnsiTheme="minorHAnsi" w:cstheme="minorBidi"/>
        </w:rPr>
        <w:t>Im direkten Maschinenumfeld sorgt Vario-X b</w:t>
      </w:r>
      <w:r w:rsidR="00C4520D" w:rsidRPr="00384242">
        <w:rPr>
          <w:rFonts w:asciiTheme="minorHAnsi" w:hAnsiTheme="minorHAnsi" w:cstheme="minorBidi"/>
        </w:rPr>
        <w:t>ei der nahtlosen Integration von dezentralen Servoantrieben</w:t>
      </w:r>
      <w:r w:rsidR="00356662" w:rsidRPr="00384242">
        <w:rPr>
          <w:rFonts w:asciiTheme="minorHAnsi" w:hAnsiTheme="minorHAnsi" w:cstheme="minorBidi"/>
        </w:rPr>
        <w:t xml:space="preserve"> </w:t>
      </w:r>
      <w:r w:rsidR="00C4520D" w:rsidRPr="00384242">
        <w:rPr>
          <w:rFonts w:asciiTheme="minorHAnsi" w:hAnsiTheme="minorHAnsi" w:cstheme="minorBidi"/>
        </w:rPr>
        <w:t>für ein zuverlässiges Spannungs-, Signal- und Datenmanagement.</w:t>
      </w:r>
      <w:r w:rsidR="00356662" w:rsidRPr="00384242">
        <w:rPr>
          <w:rFonts w:asciiTheme="minorHAnsi" w:hAnsiTheme="minorHAnsi" w:cstheme="minorBidi"/>
        </w:rPr>
        <w:t xml:space="preserve"> R</w:t>
      </w:r>
      <w:r w:rsidR="00C4520D" w:rsidRPr="00384242">
        <w:rPr>
          <w:rFonts w:asciiTheme="minorHAnsi" w:hAnsiTheme="minorHAnsi" w:cstheme="minorBidi"/>
        </w:rPr>
        <w:t>obuste, wasser- und staubdichte Gehäuse in Schutzart IP65, die die Spannungsversorgung, Steuerung, Switches, Sicherheitstechnik und IO-Module beinhalten</w:t>
      </w:r>
      <w:r w:rsidR="005E6428" w:rsidRPr="00384242">
        <w:rPr>
          <w:rFonts w:asciiTheme="minorHAnsi" w:hAnsiTheme="minorHAnsi" w:cstheme="minorBidi"/>
        </w:rPr>
        <w:t>, bilden das Herzstück der Plattform</w:t>
      </w:r>
      <w:r w:rsidR="00C4520D" w:rsidRPr="00384242">
        <w:rPr>
          <w:rFonts w:asciiTheme="minorHAnsi" w:hAnsiTheme="minorHAnsi" w:cstheme="minorBidi"/>
        </w:rPr>
        <w:t xml:space="preserve">. </w:t>
      </w:r>
      <w:r w:rsidR="005E6428" w:rsidRPr="00384242">
        <w:rPr>
          <w:rFonts w:asciiTheme="minorHAnsi" w:hAnsiTheme="minorHAnsi" w:cstheme="minorBidi"/>
        </w:rPr>
        <w:t xml:space="preserve">Spielend leicht lassen sie sich in einer </w:t>
      </w:r>
      <w:r w:rsidR="00C4520D" w:rsidRPr="00384242">
        <w:rPr>
          <w:rFonts w:asciiTheme="minorHAnsi" w:hAnsiTheme="minorHAnsi" w:cstheme="minorBidi"/>
        </w:rPr>
        <w:t>nicht minder robuste</w:t>
      </w:r>
      <w:r w:rsidR="00AB630F">
        <w:rPr>
          <w:rFonts w:asciiTheme="minorHAnsi" w:hAnsiTheme="minorHAnsi" w:cstheme="minorBidi"/>
        </w:rPr>
        <w:t>n</w:t>
      </w:r>
      <w:r w:rsidR="00C4520D" w:rsidRPr="00384242">
        <w:rPr>
          <w:rFonts w:asciiTheme="minorHAnsi" w:hAnsiTheme="minorHAnsi" w:cstheme="minorBidi"/>
        </w:rPr>
        <w:t xml:space="preserve"> Backplane mit integrierten Maschinenbauprofilen einrasten. Ausgestattet mit einer Multicore-CPU ist </w:t>
      </w:r>
      <w:r w:rsidR="00AB630F">
        <w:rPr>
          <w:rFonts w:asciiTheme="minorHAnsi" w:hAnsiTheme="minorHAnsi" w:cstheme="minorBidi"/>
        </w:rPr>
        <w:t xml:space="preserve">der </w:t>
      </w:r>
      <w:r w:rsidR="00C4520D" w:rsidRPr="00384242">
        <w:rPr>
          <w:rFonts w:asciiTheme="minorHAnsi" w:hAnsiTheme="minorHAnsi" w:cstheme="minorBidi"/>
        </w:rPr>
        <w:t xml:space="preserve">Vario-X-Controller allen Anforderungen gewachsen, und lässt sich als offene Steuerungsplattform in alle übergeordneten Industrial-Ethernet Netzwerke einbinden. </w:t>
      </w:r>
      <w:r w:rsidR="00A372B9" w:rsidRPr="00384242">
        <w:rPr>
          <w:rFonts w:asciiTheme="minorHAnsi" w:hAnsiTheme="minorHAnsi" w:cstheme="minorBidi"/>
        </w:rPr>
        <w:t>Das 48V-System bietet zudem genügend Power, um nahezu alle Anwendungsfelder abzudecken.</w:t>
      </w:r>
    </w:p>
    <w:p w14:paraId="7AE865C3" w14:textId="77777777" w:rsidR="001128B2" w:rsidRPr="00384242" w:rsidRDefault="001128B2" w:rsidP="00C4520D">
      <w:pPr>
        <w:spacing w:line="276" w:lineRule="auto"/>
        <w:rPr>
          <w:rFonts w:asciiTheme="minorHAnsi" w:hAnsiTheme="minorHAnsi" w:cstheme="minorBidi"/>
        </w:rPr>
      </w:pPr>
    </w:p>
    <w:p w14:paraId="18389AC1" w14:textId="5F392C26" w:rsidR="001128B2" w:rsidRPr="00384242" w:rsidRDefault="001841D1" w:rsidP="001128B2">
      <w:pPr>
        <w:spacing w:line="276" w:lineRule="auto"/>
        <w:rPr>
          <w:rFonts w:asciiTheme="minorHAnsi" w:hAnsiTheme="minorHAnsi" w:cstheme="minorBidi"/>
          <w:b/>
          <w:bCs/>
        </w:rPr>
      </w:pPr>
      <w:r w:rsidRPr="00384242">
        <w:rPr>
          <w:rFonts w:asciiTheme="minorHAnsi" w:hAnsiTheme="minorHAnsi" w:cstheme="minorBidi"/>
          <w:b/>
          <w:bCs/>
        </w:rPr>
        <w:t>Vom Sensor bis in die Cloud</w:t>
      </w:r>
    </w:p>
    <w:p w14:paraId="36D9C548" w14:textId="1F6E8BC6" w:rsidR="00D97275" w:rsidRDefault="001841D1" w:rsidP="001128B2">
      <w:pPr>
        <w:spacing w:line="276" w:lineRule="auto"/>
        <w:rPr>
          <w:rFonts w:asciiTheme="minorHAnsi" w:hAnsiTheme="minorHAnsi" w:cstheme="minorBidi"/>
        </w:rPr>
      </w:pPr>
      <w:r w:rsidRPr="00384242">
        <w:rPr>
          <w:rFonts w:asciiTheme="minorHAnsi" w:hAnsiTheme="minorHAnsi" w:cstheme="minorBidi"/>
        </w:rPr>
        <w:t xml:space="preserve">Vario-X bedeutet aber nicht nur Backplanes, Steuerungen, Kabel </w:t>
      </w:r>
      <w:r w:rsidR="00AB630F">
        <w:rPr>
          <w:rFonts w:asciiTheme="minorHAnsi" w:hAnsiTheme="minorHAnsi" w:cstheme="minorBidi"/>
        </w:rPr>
        <w:t>und</w:t>
      </w:r>
      <w:r w:rsidRPr="00384242">
        <w:rPr>
          <w:rFonts w:asciiTheme="minorHAnsi" w:hAnsiTheme="minorHAnsi" w:cstheme="minorBidi"/>
        </w:rPr>
        <w:t xml:space="preserve"> Co. Eine Maschinenanlage, die mit Vario-X automatisiert ist, bietet optional auch einen digitalen Zwilling: Ein</w:t>
      </w:r>
      <w:r w:rsidRPr="00D23740">
        <w:rPr>
          <w:rFonts w:asciiTheme="minorHAnsi" w:hAnsiTheme="minorHAnsi" w:cstheme="minorBidi"/>
        </w:rPr>
        <w:t xml:space="preserve"> bewegliches 1:1</w:t>
      </w:r>
      <w:r>
        <w:rPr>
          <w:rFonts w:asciiTheme="minorHAnsi" w:hAnsiTheme="minorHAnsi" w:cstheme="minorBidi"/>
        </w:rPr>
        <w:t>-</w:t>
      </w:r>
      <w:r w:rsidRPr="00D23740">
        <w:rPr>
          <w:rFonts w:asciiTheme="minorHAnsi" w:hAnsiTheme="minorHAnsi" w:cstheme="minorBidi"/>
        </w:rPr>
        <w:t xml:space="preserve">Abbild der realen Anlage, das alle Funktionen und Parameter des späteren Systems beinhaltet – und das bereits in der </w:t>
      </w:r>
      <w:r w:rsidRPr="00D23740">
        <w:rPr>
          <w:rFonts w:asciiTheme="minorHAnsi" w:hAnsiTheme="minorHAnsi" w:cstheme="minorBidi"/>
        </w:rPr>
        <w:lastRenderedPageBreak/>
        <w:t xml:space="preserve">Projektphase, bevor das erste mechanische Bauteil bestellt oder montiert wurde. </w:t>
      </w:r>
      <w:r w:rsidRPr="001128B2">
        <w:rPr>
          <w:rFonts w:asciiTheme="minorHAnsi" w:hAnsiTheme="minorHAnsi" w:cstheme="minorBidi"/>
        </w:rPr>
        <w:t xml:space="preserve">Dafür kinematisiert Murrelektronik die Konstruktions-Dateien von Maschinen und Anlagen in einer speziellen Software, </w:t>
      </w:r>
      <w:r>
        <w:rPr>
          <w:rFonts w:asciiTheme="minorHAnsi" w:hAnsiTheme="minorHAnsi" w:cstheme="minorBidi"/>
        </w:rPr>
        <w:t>mit der sich dann</w:t>
      </w:r>
      <w:r w:rsidRPr="001128B2">
        <w:rPr>
          <w:rFonts w:asciiTheme="minorHAnsi" w:hAnsiTheme="minorHAnsi" w:cstheme="minorBidi"/>
        </w:rPr>
        <w:t xml:space="preserve"> die späteren Bewegungen und Abläufe </w:t>
      </w:r>
      <w:r>
        <w:rPr>
          <w:rFonts w:asciiTheme="minorHAnsi" w:hAnsiTheme="minorHAnsi" w:cstheme="minorBidi"/>
        </w:rPr>
        <w:t>simulieren lassen</w:t>
      </w:r>
      <w:r w:rsidRPr="001128B2">
        <w:rPr>
          <w:rFonts w:asciiTheme="minorHAnsi" w:hAnsiTheme="minorHAnsi" w:cstheme="minorBidi"/>
        </w:rPr>
        <w:t xml:space="preserve">. </w:t>
      </w:r>
      <w:r>
        <w:rPr>
          <w:rFonts w:asciiTheme="minorHAnsi" w:hAnsiTheme="minorHAnsi" w:cstheme="minorBidi"/>
        </w:rPr>
        <w:t>Innovative Anwendungen wie die Visualisierung und Steuerung der</w:t>
      </w:r>
      <w:r w:rsidRPr="001128B2">
        <w:rPr>
          <w:rFonts w:asciiTheme="minorHAnsi" w:hAnsiTheme="minorHAnsi" w:cstheme="minorBidi"/>
        </w:rPr>
        <w:t xml:space="preserve"> digitale</w:t>
      </w:r>
      <w:r>
        <w:rPr>
          <w:rFonts w:asciiTheme="minorHAnsi" w:hAnsiTheme="minorHAnsi" w:cstheme="minorBidi"/>
        </w:rPr>
        <w:t>n</w:t>
      </w:r>
      <w:r w:rsidRPr="001128B2">
        <w:rPr>
          <w:rFonts w:asciiTheme="minorHAnsi" w:hAnsiTheme="minorHAnsi" w:cstheme="minorBidi"/>
        </w:rPr>
        <w:t xml:space="preserve"> Anlage per Augmented Reality (AR) </w:t>
      </w:r>
      <w:r>
        <w:rPr>
          <w:rFonts w:asciiTheme="minorHAnsi" w:hAnsiTheme="minorHAnsi" w:cstheme="minorBidi"/>
        </w:rPr>
        <w:t xml:space="preserve">via </w:t>
      </w:r>
      <w:r w:rsidRPr="001128B2">
        <w:rPr>
          <w:rFonts w:asciiTheme="minorHAnsi" w:hAnsiTheme="minorHAnsi" w:cstheme="minorBidi"/>
        </w:rPr>
        <w:t>Handy oder Tablet</w:t>
      </w:r>
      <w:r>
        <w:rPr>
          <w:rFonts w:asciiTheme="minorHAnsi" w:hAnsiTheme="minorHAnsi" w:cstheme="minorBidi"/>
        </w:rPr>
        <w:t>,</w:t>
      </w:r>
      <w:r w:rsidRPr="001128B2">
        <w:rPr>
          <w:rFonts w:asciiTheme="minorHAnsi" w:hAnsiTheme="minorHAnsi" w:cstheme="minorBidi"/>
        </w:rPr>
        <w:t xml:space="preserve"> </w:t>
      </w:r>
      <w:r>
        <w:rPr>
          <w:rFonts w:asciiTheme="minorHAnsi" w:hAnsiTheme="minorHAnsi" w:cstheme="minorBidi"/>
        </w:rPr>
        <w:t xml:space="preserve">sind damit ohne weiteres möglich. </w:t>
      </w:r>
      <w:r w:rsidRPr="00AF5742">
        <w:rPr>
          <w:rFonts w:asciiTheme="minorHAnsi" w:hAnsiTheme="minorHAnsi" w:cstheme="minorBidi"/>
        </w:rPr>
        <w:t xml:space="preserve">Hinzu kommt, dass der digitale Zwilling </w:t>
      </w:r>
      <w:r>
        <w:rPr>
          <w:rFonts w:asciiTheme="minorHAnsi" w:hAnsiTheme="minorHAnsi" w:cstheme="minorBidi"/>
        </w:rPr>
        <w:t xml:space="preserve">die </w:t>
      </w:r>
      <w:r w:rsidRPr="00AF5742">
        <w:rPr>
          <w:rFonts w:asciiTheme="minorHAnsi" w:hAnsiTheme="minorHAnsi" w:cstheme="minorBidi"/>
        </w:rPr>
        <w:t>Maschine</w:t>
      </w:r>
      <w:r>
        <w:rPr>
          <w:rFonts w:asciiTheme="minorHAnsi" w:hAnsiTheme="minorHAnsi" w:cstheme="minorBidi"/>
        </w:rPr>
        <w:t>nanlage</w:t>
      </w:r>
      <w:r w:rsidRPr="00AF5742">
        <w:rPr>
          <w:rFonts w:asciiTheme="minorHAnsi" w:hAnsiTheme="minorHAnsi" w:cstheme="minorBidi"/>
        </w:rPr>
        <w:t xml:space="preserve"> im </w:t>
      </w:r>
      <w:r>
        <w:rPr>
          <w:rFonts w:asciiTheme="minorHAnsi" w:hAnsiTheme="minorHAnsi" w:cstheme="minorBidi"/>
        </w:rPr>
        <w:t xml:space="preserve">laufenden </w:t>
      </w:r>
      <w:r w:rsidRPr="00AF5742">
        <w:rPr>
          <w:rFonts w:asciiTheme="minorHAnsi" w:hAnsiTheme="minorHAnsi" w:cstheme="minorBidi"/>
        </w:rPr>
        <w:t>Betrieb</w:t>
      </w:r>
      <w:r>
        <w:rPr>
          <w:rFonts w:asciiTheme="minorHAnsi" w:hAnsiTheme="minorHAnsi" w:cstheme="minorBidi"/>
        </w:rPr>
        <w:t xml:space="preserve"> überwach</w:t>
      </w:r>
      <w:r w:rsidR="00385D84">
        <w:rPr>
          <w:rFonts w:asciiTheme="minorHAnsi" w:hAnsiTheme="minorHAnsi" w:cstheme="minorBidi"/>
        </w:rPr>
        <w:t xml:space="preserve">en </w:t>
      </w:r>
      <w:r w:rsidR="00545460">
        <w:rPr>
          <w:rFonts w:asciiTheme="minorHAnsi" w:hAnsiTheme="minorHAnsi" w:cstheme="minorBidi"/>
        </w:rPr>
        <w:t xml:space="preserve">und Maschinendaten auslesen </w:t>
      </w:r>
      <w:r w:rsidR="00385D84">
        <w:rPr>
          <w:rFonts w:asciiTheme="minorHAnsi" w:hAnsiTheme="minorHAnsi" w:cstheme="minorBidi"/>
        </w:rPr>
        <w:t>kann</w:t>
      </w:r>
      <w:r w:rsidRPr="00AF5742">
        <w:rPr>
          <w:rFonts w:asciiTheme="minorHAnsi" w:hAnsiTheme="minorHAnsi" w:cstheme="minorBidi"/>
        </w:rPr>
        <w:t>.</w:t>
      </w:r>
    </w:p>
    <w:p w14:paraId="2E63E12A" w14:textId="77777777" w:rsidR="001128B2" w:rsidRPr="001576C7" w:rsidRDefault="001128B2" w:rsidP="001128B2">
      <w:pPr>
        <w:spacing w:line="276" w:lineRule="auto"/>
        <w:rPr>
          <w:rFonts w:asciiTheme="minorHAnsi" w:hAnsiTheme="minorHAnsi" w:cstheme="minorBidi"/>
          <w:highlight w:val="yellow"/>
        </w:rPr>
      </w:pPr>
    </w:p>
    <w:p w14:paraId="67F2CCF7" w14:textId="5C5F1F89" w:rsidR="00D97275" w:rsidRPr="00131A40" w:rsidRDefault="001841D1" w:rsidP="00D97275">
      <w:pPr>
        <w:spacing w:line="276" w:lineRule="auto"/>
        <w:rPr>
          <w:rFonts w:asciiTheme="minorHAnsi" w:hAnsiTheme="minorHAnsi" w:cstheme="minorBidi"/>
          <w:b/>
          <w:bCs/>
        </w:rPr>
      </w:pPr>
      <w:r>
        <w:rPr>
          <w:rFonts w:asciiTheme="minorHAnsi" w:hAnsiTheme="minorHAnsi" w:cstheme="minorBidi"/>
          <w:b/>
          <w:bCs/>
        </w:rPr>
        <w:t>Effizienz-Booster für die Fertigung</w:t>
      </w:r>
    </w:p>
    <w:p w14:paraId="2DAC627F" w14:textId="575B3C85" w:rsidR="00C4520D" w:rsidRPr="00131A40" w:rsidRDefault="001841D1" w:rsidP="00C4520D">
      <w:pPr>
        <w:spacing w:line="276" w:lineRule="auto"/>
        <w:rPr>
          <w:rFonts w:asciiTheme="minorHAnsi" w:hAnsiTheme="minorHAnsi" w:cstheme="minorBidi"/>
        </w:rPr>
      </w:pPr>
      <w:r w:rsidRPr="00131A40">
        <w:rPr>
          <w:rFonts w:asciiTheme="minorHAnsi" w:hAnsiTheme="minorHAnsi" w:cstheme="minorHAnsi"/>
        </w:rPr>
        <w:t>Zudem können ständig steigende Ansprüche beim Thema Energieeffizienz in Produktion und Fertigung dynamisch begleitet werden.</w:t>
      </w:r>
      <w:r w:rsidR="00BE1336">
        <w:rPr>
          <w:rFonts w:asciiTheme="minorHAnsi" w:hAnsiTheme="minorHAnsi" w:cstheme="minorHAnsi"/>
        </w:rPr>
        <w:t xml:space="preserve"> Besonders deutlich wird dies am Beispiel der weit verbreiteten Pneumatik</w:t>
      </w:r>
      <w:r>
        <w:rPr>
          <w:rFonts w:asciiTheme="minorHAnsi" w:hAnsiTheme="minorHAnsi" w:cstheme="minorHAnsi"/>
        </w:rPr>
        <w:t xml:space="preserve">. </w:t>
      </w:r>
      <w:r w:rsidR="00BE1336" w:rsidRPr="00A372B9">
        <w:rPr>
          <w:rFonts w:asciiTheme="minorHAnsi" w:hAnsiTheme="minorHAnsi" w:cstheme="minorHAnsi"/>
        </w:rPr>
        <w:t>Mit einem Wirkungsgrad von nur zehn bis 20 Prozent verpufft beim Energieträger Luft viel Energie durch unzählige Leckagen im System und ineffiziente Aktorik</w:t>
      </w:r>
      <w:r w:rsidR="00BE1336">
        <w:rPr>
          <w:rFonts w:asciiTheme="minorHAnsi" w:hAnsiTheme="minorHAnsi" w:cstheme="minorHAnsi"/>
        </w:rPr>
        <w:t>. M</w:t>
      </w:r>
      <w:r w:rsidRPr="00131A40">
        <w:rPr>
          <w:rFonts w:asciiTheme="minorHAnsi" w:hAnsiTheme="minorHAnsi" w:cstheme="minorHAnsi"/>
        </w:rPr>
        <w:t xml:space="preserve">it Vario-X lassen sich Anlagenteile, die bisher mit Pneumatik bewegt wurden, </w:t>
      </w:r>
      <w:r w:rsidR="00BE1336">
        <w:rPr>
          <w:rFonts w:asciiTheme="minorHAnsi" w:hAnsiTheme="minorHAnsi" w:cstheme="minorHAnsi"/>
        </w:rPr>
        <w:t xml:space="preserve">ganz einfach </w:t>
      </w:r>
      <w:r w:rsidRPr="00131A40">
        <w:rPr>
          <w:rFonts w:asciiTheme="minorHAnsi" w:hAnsiTheme="minorHAnsi" w:cstheme="minorHAnsi"/>
        </w:rPr>
        <w:t>elektrifizieren.</w:t>
      </w:r>
      <w:r w:rsidR="00A372B9" w:rsidRPr="00A372B9">
        <w:rPr>
          <w:rFonts w:asciiTheme="minorHAnsi" w:hAnsiTheme="minorHAnsi" w:cstheme="minorHAnsi"/>
        </w:rPr>
        <w:t xml:space="preserve"> </w:t>
      </w:r>
      <w:r w:rsidR="00D97275" w:rsidRPr="00131A40">
        <w:rPr>
          <w:rFonts w:asciiTheme="minorHAnsi" w:hAnsiTheme="minorHAnsi" w:cstheme="minorBidi"/>
        </w:rPr>
        <w:t xml:space="preserve">Pneumatik durch Elektrik zu ersetzen – </w:t>
      </w:r>
      <w:r w:rsidR="00AB630F">
        <w:rPr>
          <w:rFonts w:asciiTheme="minorHAnsi" w:hAnsiTheme="minorHAnsi" w:cstheme="minorBidi"/>
        </w:rPr>
        <w:t>etwa</w:t>
      </w:r>
      <w:r w:rsidR="00D97275" w:rsidRPr="00131A40">
        <w:rPr>
          <w:rFonts w:asciiTheme="minorHAnsi" w:hAnsiTheme="minorHAnsi" w:cstheme="minorBidi"/>
        </w:rPr>
        <w:t xml:space="preserve"> bei Spanneinheiten im Karosserie-Rohbau – bringt allen Beteiligten nur Vorteile: Dem Unternehmer, der die ineffiziente, schlecht steuerbare und verhältnismäßig teure Pneumatik in seinen Werkshallen reduzieren kann, dem Produktionsplaner, der sich jetzt auf einen Energieträger – nämlich Elektrizität – fokussieren kann, den Mitarbeitenden, die endlich in einem merklich leiseren Arbeitsumfeld arbeiten können und nicht zuletzt der Umwelt. </w:t>
      </w:r>
    </w:p>
    <w:p w14:paraId="7ECBEA09" w14:textId="77777777" w:rsidR="00AC0228" w:rsidRDefault="00AC0228" w:rsidP="00C4520D">
      <w:pPr>
        <w:spacing w:line="276" w:lineRule="auto"/>
        <w:rPr>
          <w:rFonts w:asciiTheme="minorHAnsi" w:hAnsiTheme="minorHAnsi" w:cstheme="minorBidi"/>
        </w:rPr>
      </w:pPr>
    </w:p>
    <w:p w14:paraId="7E065B97" w14:textId="62D2FBD0" w:rsidR="009154AC" w:rsidRPr="0084643A" w:rsidRDefault="009154AC" w:rsidP="00C4520D">
      <w:pPr>
        <w:spacing w:line="276" w:lineRule="auto"/>
        <w:rPr>
          <w:rFonts w:asciiTheme="minorHAnsi" w:hAnsiTheme="minorHAnsi" w:cstheme="minorBidi"/>
        </w:rPr>
      </w:pPr>
    </w:p>
    <w:p w14:paraId="27603419" w14:textId="4190B052" w:rsidR="004E17A7" w:rsidRPr="0084643A" w:rsidRDefault="001841D1" w:rsidP="00A32892">
      <w:pPr>
        <w:spacing w:line="276" w:lineRule="auto"/>
        <w:rPr>
          <w:rFonts w:asciiTheme="minorHAnsi" w:hAnsiTheme="minorHAnsi" w:cstheme="minorHAnsi"/>
          <w:b/>
          <w:bCs/>
        </w:rPr>
      </w:pPr>
      <w:r>
        <w:rPr>
          <w:noProof/>
        </w:rPr>
        <w:lastRenderedPageBreak/>
        <w:drawing>
          <wp:inline distT="0" distB="0" distL="0" distR="0" wp14:anchorId="531CB35C" wp14:editId="0F19BD12">
            <wp:extent cx="4860925" cy="3471545"/>
            <wp:effectExtent l="0" t="0" r="0" b="0"/>
            <wp:docPr id="87341531" name="Grafik 3" descr="Ein Bild, das Elektronik, Schal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118233" name="Grafik 3" descr="Ein Bild, das Elektronik, Schaltung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4860925" cy="3471545"/>
                    </a:xfrm>
                    <a:prstGeom prst="rect">
                      <a:avLst/>
                    </a:prstGeom>
                    <a:noFill/>
                    <a:ln>
                      <a:noFill/>
                    </a:ln>
                  </pic:spPr>
                </pic:pic>
              </a:graphicData>
            </a:graphic>
          </wp:inline>
        </w:drawing>
      </w:r>
    </w:p>
    <w:p w14:paraId="506DEC68" w14:textId="77777777" w:rsidR="00B17B1E" w:rsidRDefault="00B17B1E" w:rsidP="00C4520D">
      <w:pPr>
        <w:rPr>
          <w:rFonts w:asciiTheme="minorHAnsi" w:hAnsiTheme="minorHAnsi" w:cstheme="minorHAnsi"/>
          <w:b/>
          <w:bCs/>
        </w:rPr>
      </w:pPr>
    </w:p>
    <w:p w14:paraId="5822C007" w14:textId="77777777" w:rsidR="00B17B1E" w:rsidRPr="00F8667B" w:rsidRDefault="001841D1" w:rsidP="00B17B1E">
      <w:pPr>
        <w:rPr>
          <w:i/>
          <w:iCs/>
        </w:rPr>
      </w:pPr>
      <w:r w:rsidRPr="000C0609">
        <w:rPr>
          <w:rFonts w:asciiTheme="minorHAnsi" w:hAnsiTheme="minorHAnsi" w:cstheme="minorBidi"/>
          <w:b/>
          <w:bCs/>
          <w:i/>
          <w:iCs/>
        </w:rPr>
        <w:t>Bildunterschrift:</w:t>
      </w:r>
      <w:r w:rsidRPr="0084643A">
        <w:rPr>
          <w:rFonts w:asciiTheme="minorHAnsi" w:hAnsiTheme="minorHAnsi" w:cstheme="minorBidi"/>
          <w:i/>
          <w:iCs/>
        </w:rPr>
        <w:t xml:space="preserve"> </w:t>
      </w:r>
      <w:r w:rsidRPr="00F8667B">
        <w:rPr>
          <w:rFonts w:cs="Arial"/>
          <w:i/>
          <w:iCs/>
        </w:rPr>
        <w:t>Vario-X ist eine modulare und hochflexible Automatisierungsplattform, mit der sich sämtliche Automatisierungsfunktionen erstmals komplett dezentral realisieren lassen.</w:t>
      </w:r>
    </w:p>
    <w:p w14:paraId="482DB571" w14:textId="59028333" w:rsidR="00B17B1E" w:rsidRDefault="001841D1" w:rsidP="00B17B1E">
      <w:pPr>
        <w:rPr>
          <w:b/>
          <w:bCs/>
          <w:i/>
          <w:iCs/>
        </w:rPr>
      </w:pPr>
      <w:r w:rsidRPr="000C0609">
        <w:rPr>
          <w:b/>
          <w:bCs/>
          <w:i/>
          <w:iCs/>
        </w:rPr>
        <w:t>Bil</w:t>
      </w:r>
      <w:r w:rsidR="002526FC">
        <w:rPr>
          <w:b/>
          <w:bCs/>
          <w:i/>
          <w:iCs/>
        </w:rPr>
        <w:t>d</w:t>
      </w:r>
      <w:r w:rsidRPr="000C0609">
        <w:rPr>
          <w:b/>
          <w:bCs/>
          <w:i/>
          <w:iCs/>
        </w:rPr>
        <w:t>: Murrelektronik Gm</w:t>
      </w:r>
      <w:r>
        <w:rPr>
          <w:b/>
          <w:bCs/>
          <w:i/>
          <w:iCs/>
        </w:rPr>
        <w:t>bH</w:t>
      </w:r>
    </w:p>
    <w:p w14:paraId="7D5013A1" w14:textId="77777777" w:rsidR="00AC0228" w:rsidRPr="00390AE6" w:rsidRDefault="00AC0228" w:rsidP="00B17B1E"/>
    <w:p w14:paraId="07785582" w14:textId="77777777" w:rsidR="005A6DE7" w:rsidRPr="00390AE6" w:rsidRDefault="005A6DE7" w:rsidP="00C4520D"/>
    <w:p w14:paraId="7AB31DFD" w14:textId="53134EB4" w:rsidR="005A6DE7" w:rsidRPr="000C0609" w:rsidRDefault="001841D1" w:rsidP="00C4520D">
      <w:pPr>
        <w:rPr>
          <w:b/>
          <w:bCs/>
          <w:i/>
          <w:iCs/>
        </w:rPr>
      </w:pPr>
      <w:r>
        <w:rPr>
          <w:noProof/>
        </w:rPr>
        <w:drawing>
          <wp:inline distT="0" distB="0" distL="0" distR="0" wp14:anchorId="69771D8C" wp14:editId="19B5850A">
            <wp:extent cx="4860925" cy="2430780"/>
            <wp:effectExtent l="0" t="0" r="0" b="7620"/>
            <wp:docPr id="314691957" name="Grafik 1" descr="Ein Bild, das Elektronik, Kabel, Elektronisches Gerät, 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582201" name="Grafik 1" descr="Ein Bild, das Elektronik, Kabel, Elektronisches Gerät, Gerät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4860925" cy="2430780"/>
                    </a:xfrm>
                    <a:prstGeom prst="rect">
                      <a:avLst/>
                    </a:prstGeom>
                    <a:noFill/>
                    <a:ln>
                      <a:noFill/>
                    </a:ln>
                  </pic:spPr>
                </pic:pic>
              </a:graphicData>
            </a:graphic>
          </wp:inline>
        </w:drawing>
      </w:r>
    </w:p>
    <w:p w14:paraId="5CA4CD6F" w14:textId="318C20B4" w:rsidR="003C0022" w:rsidRDefault="003C0022" w:rsidP="00C4520D">
      <w:pPr>
        <w:rPr>
          <w:rFonts w:asciiTheme="minorHAnsi" w:hAnsiTheme="minorHAnsi" w:cstheme="minorBidi"/>
          <w:sz w:val="24"/>
          <w:szCs w:val="24"/>
        </w:rPr>
      </w:pPr>
    </w:p>
    <w:p w14:paraId="297783AC" w14:textId="5D91D551" w:rsidR="00AB630F" w:rsidRPr="00F8667B" w:rsidRDefault="001841D1" w:rsidP="00AB630F">
      <w:pPr>
        <w:rPr>
          <w:i/>
          <w:iCs/>
        </w:rPr>
      </w:pPr>
      <w:r w:rsidRPr="000C0609">
        <w:rPr>
          <w:rFonts w:asciiTheme="minorHAnsi" w:hAnsiTheme="minorHAnsi" w:cstheme="minorBidi"/>
          <w:b/>
          <w:bCs/>
          <w:i/>
          <w:iCs/>
        </w:rPr>
        <w:lastRenderedPageBreak/>
        <w:t>Bildunterschrift:</w:t>
      </w:r>
      <w:r w:rsidRPr="0084643A">
        <w:rPr>
          <w:rFonts w:asciiTheme="minorHAnsi" w:hAnsiTheme="minorHAnsi" w:cstheme="minorBidi"/>
          <w:i/>
          <w:iCs/>
        </w:rPr>
        <w:t xml:space="preserve"> </w:t>
      </w:r>
      <w:r w:rsidR="002526FC" w:rsidRPr="002526FC">
        <w:rPr>
          <w:rFonts w:cs="Arial"/>
          <w:i/>
          <w:iCs/>
        </w:rPr>
        <w:t>Mit Vario-X betriebene Kraftspanner sind in der Anwendung zuverlässiger und weniger fehleranfällig als konventionelle Pneumatik</w:t>
      </w:r>
      <w:r w:rsidR="00FF0B22">
        <w:rPr>
          <w:rFonts w:cs="Arial"/>
          <w:i/>
          <w:iCs/>
        </w:rPr>
        <w:t>-S</w:t>
      </w:r>
      <w:r w:rsidR="002526FC" w:rsidRPr="002526FC">
        <w:rPr>
          <w:rFonts w:cs="Arial"/>
          <w:i/>
          <w:iCs/>
        </w:rPr>
        <w:t>ysteme.</w:t>
      </w:r>
      <w:r w:rsidR="002526FC" w:rsidRPr="002526FC">
        <w:t xml:space="preserve"> </w:t>
      </w:r>
      <w:r w:rsidR="00C43173">
        <w:rPr>
          <w:rFonts w:cs="Arial"/>
          <w:i/>
          <w:iCs/>
        </w:rPr>
        <w:t xml:space="preserve">Er </w:t>
      </w:r>
      <w:r w:rsidR="002526FC" w:rsidRPr="002526FC">
        <w:rPr>
          <w:rFonts w:cs="Arial"/>
          <w:i/>
          <w:iCs/>
        </w:rPr>
        <w:t>kann zu jeder Zeit Auskunft über Parameter wie Position, Moment und Geschwindigkeit geben.</w:t>
      </w:r>
    </w:p>
    <w:p w14:paraId="69032244" w14:textId="77777777" w:rsidR="00AB630F" w:rsidRDefault="001841D1" w:rsidP="00AB630F">
      <w:pPr>
        <w:rPr>
          <w:b/>
          <w:bCs/>
          <w:i/>
          <w:iCs/>
        </w:rPr>
      </w:pPr>
      <w:r w:rsidRPr="000C0609">
        <w:rPr>
          <w:b/>
          <w:bCs/>
          <w:i/>
          <w:iCs/>
        </w:rPr>
        <w:t>Bild: Murrelektronik Gm</w:t>
      </w:r>
      <w:r>
        <w:rPr>
          <w:b/>
          <w:bCs/>
          <w:i/>
          <w:iCs/>
        </w:rPr>
        <w:t>bH</w:t>
      </w:r>
    </w:p>
    <w:p w14:paraId="04CBD73A" w14:textId="77777777" w:rsidR="00AB630F" w:rsidRPr="00390AE6" w:rsidRDefault="00AB630F" w:rsidP="00C4520D">
      <w:pPr>
        <w:rPr>
          <w:rFonts w:asciiTheme="minorHAnsi" w:hAnsiTheme="minorHAnsi" w:cstheme="minorBidi"/>
        </w:rPr>
      </w:pPr>
    </w:p>
    <w:p w14:paraId="3AEAACF0" w14:textId="58F4ABE6" w:rsidR="0028494E" w:rsidRPr="007A5663" w:rsidRDefault="001841D1" w:rsidP="00A32892">
      <w:pPr>
        <w:spacing w:line="276" w:lineRule="auto"/>
        <w:rPr>
          <w:rFonts w:asciiTheme="minorHAnsi" w:hAnsiTheme="minorHAnsi" w:cstheme="minorBidi"/>
          <w:b/>
          <w:bCs/>
          <w:sz w:val="20"/>
          <w:szCs w:val="20"/>
        </w:rPr>
      </w:pPr>
      <w:r w:rsidRPr="00390AE6">
        <w:rPr>
          <w:rFonts w:asciiTheme="minorHAnsi" w:hAnsiTheme="minorHAnsi" w:cstheme="minorBidi"/>
          <w:b/>
          <w:bCs/>
        </w:rPr>
        <w:br/>
      </w:r>
      <w:r w:rsidRPr="007A5663">
        <w:rPr>
          <w:rFonts w:asciiTheme="minorHAnsi" w:hAnsiTheme="minorHAnsi" w:cstheme="minorBidi"/>
          <w:b/>
          <w:bCs/>
          <w:sz w:val="20"/>
          <w:szCs w:val="20"/>
        </w:rPr>
        <w:t>Journalistenkontakt:</w:t>
      </w:r>
      <w:r w:rsidRPr="007A5663">
        <w:rPr>
          <w:rFonts w:asciiTheme="minorHAnsi" w:hAnsiTheme="minorHAnsi" w:cstheme="minorBidi"/>
          <w:b/>
          <w:bCs/>
          <w:sz w:val="20"/>
          <w:szCs w:val="20"/>
        </w:rPr>
        <w:br/>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1"/>
        <w:gridCol w:w="3544"/>
      </w:tblGrid>
      <w:tr w:rsidR="00377EEC" w:rsidRPr="00B16598" w14:paraId="1DC0EA3F" w14:textId="77777777" w:rsidTr="007A5663">
        <w:tc>
          <w:tcPr>
            <w:tcW w:w="4111" w:type="dxa"/>
          </w:tcPr>
          <w:p w14:paraId="6BC89F44" w14:textId="30936ED9" w:rsidR="0028494E" w:rsidRPr="007A5663" w:rsidRDefault="001841D1" w:rsidP="0028494E">
            <w:pPr>
              <w:rPr>
                <w:sz w:val="20"/>
                <w:szCs w:val="20"/>
              </w:rPr>
            </w:pPr>
            <w:r w:rsidRPr="007A5663">
              <w:rPr>
                <w:sz w:val="20"/>
                <w:szCs w:val="20"/>
              </w:rPr>
              <w:t>Murrelektronik GmbH</w:t>
            </w:r>
            <w:r w:rsidRPr="007A5663">
              <w:rPr>
                <w:sz w:val="20"/>
                <w:szCs w:val="20"/>
              </w:rPr>
              <w:br/>
            </w:r>
            <w:r w:rsidR="009C0069" w:rsidRPr="009C0069">
              <w:rPr>
                <w:sz w:val="20"/>
                <w:szCs w:val="20"/>
              </w:rPr>
              <w:t>Christine Gnädig</w:t>
            </w:r>
            <w:r w:rsidRPr="007A5663">
              <w:rPr>
                <w:sz w:val="20"/>
                <w:szCs w:val="20"/>
              </w:rPr>
              <w:t xml:space="preserve"> </w:t>
            </w:r>
            <w:r w:rsidRPr="007A5663">
              <w:rPr>
                <w:sz w:val="20"/>
                <w:szCs w:val="20"/>
              </w:rPr>
              <w:br/>
              <w:t>Telefon 07191/47</w:t>
            </w:r>
            <w:r w:rsidR="004E17A7">
              <w:rPr>
                <w:sz w:val="20"/>
                <w:szCs w:val="20"/>
              </w:rPr>
              <w:t>43</w:t>
            </w:r>
            <w:r w:rsidR="009C0069">
              <w:rPr>
                <w:sz w:val="20"/>
                <w:szCs w:val="20"/>
              </w:rPr>
              <w:t>00</w:t>
            </w:r>
          </w:p>
          <w:p w14:paraId="03397E17" w14:textId="3212ABA2" w:rsidR="007A5663" w:rsidRPr="007A5663" w:rsidRDefault="00B16598" w:rsidP="0028494E">
            <w:pPr>
              <w:rPr>
                <w:sz w:val="20"/>
                <w:szCs w:val="20"/>
              </w:rPr>
            </w:pPr>
            <w:hyperlink r:id="rId13" w:history="1">
              <w:r w:rsidR="009C0069">
                <w:rPr>
                  <w:rStyle w:val="Hyperlink"/>
                  <w:sz w:val="20"/>
                  <w:szCs w:val="20"/>
                </w:rPr>
                <w:t>christine.gnaedig@murrelektronik.de</w:t>
              </w:r>
            </w:hyperlink>
            <w:r w:rsidR="004E17A7">
              <w:rPr>
                <w:sz w:val="20"/>
                <w:szCs w:val="20"/>
              </w:rPr>
              <w:t xml:space="preserve"> </w:t>
            </w:r>
          </w:p>
          <w:p w14:paraId="462C792D" w14:textId="22892ABE" w:rsidR="0028494E" w:rsidRPr="007A5663" w:rsidRDefault="00B16598" w:rsidP="0028494E">
            <w:pPr>
              <w:rPr>
                <w:sz w:val="20"/>
                <w:szCs w:val="20"/>
              </w:rPr>
            </w:pPr>
            <w:hyperlink r:id="rId14" w:history="1">
              <w:r w:rsidR="001841D1" w:rsidRPr="007A5663">
                <w:rPr>
                  <w:rStyle w:val="Hyperlink"/>
                  <w:sz w:val="20"/>
                  <w:szCs w:val="20"/>
                </w:rPr>
                <w:t>www.murrelektronik.de</w:t>
              </w:r>
            </w:hyperlink>
          </w:p>
          <w:p w14:paraId="0BE491CA" w14:textId="77777777" w:rsidR="0028494E" w:rsidRPr="007A5663" w:rsidRDefault="0028494E" w:rsidP="0028494E">
            <w:pPr>
              <w:rPr>
                <w:rFonts w:asciiTheme="minorHAnsi" w:hAnsiTheme="minorHAnsi" w:cstheme="minorBidi"/>
                <w:sz w:val="20"/>
                <w:szCs w:val="20"/>
              </w:rPr>
            </w:pPr>
          </w:p>
        </w:tc>
        <w:tc>
          <w:tcPr>
            <w:tcW w:w="3544" w:type="dxa"/>
          </w:tcPr>
          <w:p w14:paraId="02B3E3D4" w14:textId="77777777" w:rsidR="0028494E" w:rsidRPr="007A5663" w:rsidRDefault="001841D1" w:rsidP="0028494E">
            <w:pPr>
              <w:rPr>
                <w:rFonts w:asciiTheme="minorHAnsi" w:hAnsiTheme="minorHAnsi" w:cstheme="minorBidi"/>
                <w:sz w:val="20"/>
                <w:szCs w:val="20"/>
                <w:lang w:val="en-US"/>
              </w:rPr>
            </w:pPr>
            <w:r w:rsidRPr="007A5663">
              <w:rPr>
                <w:rFonts w:asciiTheme="minorHAnsi" w:hAnsiTheme="minorHAnsi" w:cstheme="minorBidi"/>
                <w:sz w:val="20"/>
                <w:szCs w:val="20"/>
                <w:lang w:val="en-US"/>
              </w:rPr>
              <w:t>Communication Consultants GmbH</w:t>
            </w:r>
          </w:p>
          <w:p w14:paraId="785F4409" w14:textId="320EDC47" w:rsidR="0028494E" w:rsidRPr="007A5663" w:rsidRDefault="001841D1" w:rsidP="0028494E">
            <w:pPr>
              <w:rPr>
                <w:rFonts w:asciiTheme="minorHAnsi" w:hAnsiTheme="minorHAnsi" w:cstheme="minorBidi"/>
                <w:sz w:val="20"/>
                <w:szCs w:val="20"/>
                <w:lang w:val="en-US"/>
              </w:rPr>
            </w:pPr>
            <w:r w:rsidRPr="007A5663">
              <w:rPr>
                <w:rFonts w:asciiTheme="minorHAnsi" w:hAnsiTheme="minorHAnsi" w:cstheme="minorBidi"/>
                <w:sz w:val="20"/>
                <w:szCs w:val="20"/>
                <w:lang w:val="en-US"/>
              </w:rPr>
              <w:t>Alexander Praun</w:t>
            </w:r>
            <w:r w:rsidRPr="007A5663">
              <w:rPr>
                <w:rFonts w:asciiTheme="minorHAnsi" w:hAnsiTheme="minorHAnsi" w:cstheme="minorBidi"/>
                <w:sz w:val="20"/>
                <w:szCs w:val="20"/>
                <w:lang w:val="en-US"/>
              </w:rPr>
              <w:br/>
              <w:t>Telefon 0711/9789319</w:t>
            </w:r>
          </w:p>
          <w:p w14:paraId="702C800A" w14:textId="2A90B439" w:rsidR="0028494E" w:rsidRPr="007A5663" w:rsidRDefault="00B16598" w:rsidP="0028494E">
            <w:pPr>
              <w:rPr>
                <w:rFonts w:asciiTheme="minorHAnsi" w:hAnsiTheme="minorHAnsi" w:cstheme="minorBidi"/>
                <w:sz w:val="20"/>
                <w:szCs w:val="20"/>
                <w:lang w:val="en-US"/>
              </w:rPr>
            </w:pPr>
            <w:hyperlink r:id="rId15" w:history="1">
              <w:r w:rsidR="001841D1" w:rsidRPr="007A5663">
                <w:rPr>
                  <w:rStyle w:val="Hyperlink"/>
                  <w:rFonts w:asciiTheme="minorHAnsi" w:hAnsiTheme="minorHAnsi" w:cstheme="minorBidi"/>
                  <w:sz w:val="20"/>
                  <w:szCs w:val="20"/>
                  <w:lang w:val="en-US"/>
                </w:rPr>
                <w:t>murrelektronik@cc-stuttgart.de</w:t>
              </w:r>
            </w:hyperlink>
          </w:p>
          <w:p w14:paraId="2C972472" w14:textId="29B693D2" w:rsidR="0028494E" w:rsidRPr="007A5663" w:rsidRDefault="00B16598" w:rsidP="0028494E">
            <w:pPr>
              <w:rPr>
                <w:rFonts w:asciiTheme="minorHAnsi" w:hAnsiTheme="minorHAnsi" w:cstheme="minorBidi"/>
                <w:sz w:val="20"/>
                <w:szCs w:val="20"/>
                <w:lang w:val="en-US"/>
              </w:rPr>
            </w:pPr>
            <w:hyperlink r:id="rId16" w:history="1">
              <w:r w:rsidR="001841D1" w:rsidRPr="007A5663">
                <w:rPr>
                  <w:rStyle w:val="Hyperlink"/>
                  <w:rFonts w:asciiTheme="minorHAnsi" w:hAnsiTheme="minorHAnsi" w:cstheme="minorBidi"/>
                  <w:sz w:val="20"/>
                  <w:szCs w:val="20"/>
                  <w:lang w:val="en-US"/>
                </w:rPr>
                <w:t>www.cc-stuttgart.de</w:t>
              </w:r>
            </w:hyperlink>
          </w:p>
          <w:p w14:paraId="5AB99CCA" w14:textId="566645F8" w:rsidR="0028494E" w:rsidRPr="007A5663" w:rsidRDefault="0028494E" w:rsidP="0028494E">
            <w:pPr>
              <w:rPr>
                <w:rFonts w:asciiTheme="minorHAnsi" w:hAnsiTheme="minorHAnsi" w:cstheme="minorBidi"/>
                <w:sz w:val="20"/>
                <w:szCs w:val="20"/>
                <w:lang w:val="en-US"/>
              </w:rPr>
            </w:pPr>
          </w:p>
        </w:tc>
      </w:tr>
    </w:tbl>
    <w:p w14:paraId="4FA01CEF" w14:textId="77777777" w:rsidR="0028494E" w:rsidRPr="00FA5609" w:rsidRDefault="0028494E" w:rsidP="002616D3">
      <w:pPr>
        <w:spacing w:line="276" w:lineRule="auto"/>
        <w:rPr>
          <w:rFonts w:asciiTheme="minorHAnsi" w:hAnsiTheme="minorHAnsi" w:cstheme="minorBidi"/>
          <w:sz w:val="24"/>
          <w:szCs w:val="24"/>
          <w:lang w:val="en-US"/>
        </w:rPr>
      </w:pPr>
    </w:p>
    <w:sectPr w:rsidR="0028494E" w:rsidRPr="00FA5609" w:rsidSect="007447D8">
      <w:headerReference w:type="default" r:id="rId17"/>
      <w:footerReference w:type="default" r:id="rId18"/>
      <w:pgSz w:w="11906" w:h="16838"/>
      <w:pgMar w:top="2836" w:right="2834" w:bottom="212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6B69B1" w14:textId="77777777" w:rsidR="002946E1" w:rsidRDefault="001841D1">
      <w:r>
        <w:separator/>
      </w:r>
    </w:p>
  </w:endnote>
  <w:endnote w:type="continuationSeparator" w:id="0">
    <w:p w14:paraId="1AA0395C" w14:textId="77777777" w:rsidR="002946E1" w:rsidRDefault="001841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heSansBPlus W7 Bold">
    <w:altName w:val="Calibri"/>
    <w:panose1 w:val="00000000000000000000"/>
    <w:charset w:val="00"/>
    <w:family w:val="swiss"/>
    <w:notTrueType/>
    <w:pitch w:val="variable"/>
    <w:sig w:usb0="A00002BF" w:usb1="500020CA"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31A60" w14:textId="1EF49CFE" w:rsidR="002616D3" w:rsidRDefault="002616D3">
    <w:pPr>
      <w:pStyle w:val="Fuzeile"/>
    </w:pPr>
  </w:p>
  <w:p w14:paraId="74057A91" w14:textId="77777777" w:rsidR="002616D3" w:rsidRDefault="002616D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899791" w14:textId="77777777" w:rsidR="002946E1" w:rsidRDefault="001841D1">
      <w:r>
        <w:separator/>
      </w:r>
    </w:p>
  </w:footnote>
  <w:footnote w:type="continuationSeparator" w:id="0">
    <w:p w14:paraId="3457DAF8" w14:textId="77777777" w:rsidR="002946E1" w:rsidRDefault="001841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808740" w14:textId="79BD0926" w:rsidR="002616D3" w:rsidRPr="002616D3" w:rsidRDefault="001841D1" w:rsidP="002616D3">
    <w:pPr>
      <w:spacing w:line="276" w:lineRule="auto"/>
      <w:rPr>
        <w:rFonts w:ascii="TheSansBPlus W7 Bold" w:hAnsi="TheSansBPlus W7 Bold" w:cstheme="minorHAnsi"/>
        <w:b/>
        <w:bCs/>
        <w:sz w:val="44"/>
        <w:szCs w:val="44"/>
      </w:rPr>
    </w:pPr>
    <w:r w:rsidRPr="002616D3">
      <w:rPr>
        <w:rFonts w:ascii="TheSansBPlus W7 Bold" w:hAnsi="TheSansBPlus W7 Bold" w:cstheme="minorHAnsi"/>
        <w:b/>
        <w:bCs/>
        <w:noProof/>
        <w:sz w:val="44"/>
        <w:szCs w:val="44"/>
        <w:lang w:eastAsia="de-DE"/>
      </w:rPr>
      <w:drawing>
        <wp:anchor distT="0" distB="0" distL="114300" distR="114300" simplePos="0" relativeHeight="251658240" behindDoc="1" locked="0" layoutInCell="1" allowOverlap="1" wp14:anchorId="63BD89CD" wp14:editId="795C6E03">
          <wp:simplePos x="0" y="0"/>
          <wp:positionH relativeFrom="column">
            <wp:posOffset>4900930</wp:posOffset>
          </wp:positionH>
          <wp:positionV relativeFrom="page">
            <wp:posOffset>304800</wp:posOffset>
          </wp:positionV>
          <wp:extent cx="1432560" cy="621665"/>
          <wp:effectExtent l="0" t="0" r="0" b="6985"/>
          <wp:wrapNone/>
          <wp:docPr id="31" name="Grafik 31" descr="C:\Users\hornauer\Deskto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511616" name="Picture 2" descr="C:\Users\hornauer\Desktop\Logo.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32560" cy="6216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616D3">
      <w:rPr>
        <w:rFonts w:ascii="TheSansBPlus W7 Bold" w:hAnsi="TheSansBPlus W7 Bold" w:cstheme="minorHAnsi"/>
        <w:b/>
        <w:bCs/>
        <w:sz w:val="44"/>
        <w:szCs w:val="44"/>
      </w:rPr>
      <w:t>Presseinformation</w:t>
    </w:r>
  </w:p>
  <w:p w14:paraId="6E2354B4" w14:textId="77777777" w:rsidR="002616D3" w:rsidRDefault="002616D3">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303DEE"/>
    <w:multiLevelType w:val="hybridMultilevel"/>
    <w:tmpl w:val="0F14B4F0"/>
    <w:lvl w:ilvl="0" w:tplc="0BF887BC">
      <w:start w:val="1"/>
      <w:numFmt w:val="bullet"/>
      <w:lvlText w:val=""/>
      <w:lvlJc w:val="left"/>
      <w:pPr>
        <w:ind w:left="720" w:hanging="360"/>
      </w:pPr>
      <w:rPr>
        <w:rFonts w:ascii="Symbol" w:hAnsi="Symbol" w:hint="default"/>
      </w:rPr>
    </w:lvl>
    <w:lvl w:ilvl="1" w:tplc="CD500D3E" w:tentative="1">
      <w:start w:val="1"/>
      <w:numFmt w:val="bullet"/>
      <w:lvlText w:val="o"/>
      <w:lvlJc w:val="left"/>
      <w:pPr>
        <w:ind w:left="1440" w:hanging="360"/>
      </w:pPr>
      <w:rPr>
        <w:rFonts w:ascii="Courier New" w:hAnsi="Courier New" w:cs="Courier New" w:hint="default"/>
      </w:rPr>
    </w:lvl>
    <w:lvl w:ilvl="2" w:tplc="8710128C" w:tentative="1">
      <w:start w:val="1"/>
      <w:numFmt w:val="bullet"/>
      <w:lvlText w:val=""/>
      <w:lvlJc w:val="left"/>
      <w:pPr>
        <w:ind w:left="2160" w:hanging="360"/>
      </w:pPr>
      <w:rPr>
        <w:rFonts w:ascii="Wingdings" w:hAnsi="Wingdings" w:hint="default"/>
      </w:rPr>
    </w:lvl>
    <w:lvl w:ilvl="3" w:tplc="E1644C52" w:tentative="1">
      <w:start w:val="1"/>
      <w:numFmt w:val="bullet"/>
      <w:lvlText w:val=""/>
      <w:lvlJc w:val="left"/>
      <w:pPr>
        <w:ind w:left="2880" w:hanging="360"/>
      </w:pPr>
      <w:rPr>
        <w:rFonts w:ascii="Symbol" w:hAnsi="Symbol" w:hint="default"/>
      </w:rPr>
    </w:lvl>
    <w:lvl w:ilvl="4" w:tplc="4080EDE0" w:tentative="1">
      <w:start w:val="1"/>
      <w:numFmt w:val="bullet"/>
      <w:lvlText w:val="o"/>
      <w:lvlJc w:val="left"/>
      <w:pPr>
        <w:ind w:left="3600" w:hanging="360"/>
      </w:pPr>
      <w:rPr>
        <w:rFonts w:ascii="Courier New" w:hAnsi="Courier New" w:cs="Courier New" w:hint="default"/>
      </w:rPr>
    </w:lvl>
    <w:lvl w:ilvl="5" w:tplc="62EC7634" w:tentative="1">
      <w:start w:val="1"/>
      <w:numFmt w:val="bullet"/>
      <w:lvlText w:val=""/>
      <w:lvlJc w:val="left"/>
      <w:pPr>
        <w:ind w:left="4320" w:hanging="360"/>
      </w:pPr>
      <w:rPr>
        <w:rFonts w:ascii="Wingdings" w:hAnsi="Wingdings" w:hint="default"/>
      </w:rPr>
    </w:lvl>
    <w:lvl w:ilvl="6" w:tplc="08866EEC" w:tentative="1">
      <w:start w:val="1"/>
      <w:numFmt w:val="bullet"/>
      <w:lvlText w:val=""/>
      <w:lvlJc w:val="left"/>
      <w:pPr>
        <w:ind w:left="5040" w:hanging="360"/>
      </w:pPr>
      <w:rPr>
        <w:rFonts w:ascii="Symbol" w:hAnsi="Symbol" w:hint="default"/>
      </w:rPr>
    </w:lvl>
    <w:lvl w:ilvl="7" w:tplc="AFB89936" w:tentative="1">
      <w:start w:val="1"/>
      <w:numFmt w:val="bullet"/>
      <w:lvlText w:val="o"/>
      <w:lvlJc w:val="left"/>
      <w:pPr>
        <w:ind w:left="5760" w:hanging="360"/>
      </w:pPr>
      <w:rPr>
        <w:rFonts w:ascii="Courier New" w:hAnsi="Courier New" w:cs="Courier New" w:hint="default"/>
      </w:rPr>
    </w:lvl>
    <w:lvl w:ilvl="8" w:tplc="434058FA" w:tentative="1">
      <w:start w:val="1"/>
      <w:numFmt w:val="bullet"/>
      <w:lvlText w:val=""/>
      <w:lvlJc w:val="left"/>
      <w:pPr>
        <w:ind w:left="6480" w:hanging="360"/>
      </w:pPr>
      <w:rPr>
        <w:rFonts w:ascii="Wingdings" w:hAnsi="Wingdings" w:hint="default"/>
      </w:rPr>
    </w:lvl>
  </w:abstractNum>
  <w:abstractNum w:abstractNumId="1" w15:restartNumberingAfterBreak="0">
    <w:nsid w:val="34CC2E01"/>
    <w:multiLevelType w:val="hybridMultilevel"/>
    <w:tmpl w:val="4580A882"/>
    <w:lvl w:ilvl="0" w:tplc="C59C7664">
      <w:start w:val="1"/>
      <w:numFmt w:val="bullet"/>
      <w:lvlText w:val=""/>
      <w:lvlJc w:val="left"/>
      <w:pPr>
        <w:ind w:left="360" w:hanging="360"/>
      </w:pPr>
      <w:rPr>
        <w:rFonts w:ascii="Symbol" w:hAnsi="Symbol" w:hint="default"/>
      </w:rPr>
    </w:lvl>
    <w:lvl w:ilvl="1" w:tplc="634CD844" w:tentative="1">
      <w:start w:val="1"/>
      <w:numFmt w:val="bullet"/>
      <w:lvlText w:val="o"/>
      <w:lvlJc w:val="left"/>
      <w:pPr>
        <w:ind w:left="1080" w:hanging="360"/>
      </w:pPr>
      <w:rPr>
        <w:rFonts w:ascii="Courier New" w:hAnsi="Courier New" w:cs="Courier New" w:hint="default"/>
      </w:rPr>
    </w:lvl>
    <w:lvl w:ilvl="2" w:tplc="47F85018" w:tentative="1">
      <w:start w:val="1"/>
      <w:numFmt w:val="bullet"/>
      <w:lvlText w:val=""/>
      <w:lvlJc w:val="left"/>
      <w:pPr>
        <w:ind w:left="1800" w:hanging="360"/>
      </w:pPr>
      <w:rPr>
        <w:rFonts w:ascii="Wingdings" w:hAnsi="Wingdings" w:hint="default"/>
      </w:rPr>
    </w:lvl>
    <w:lvl w:ilvl="3" w:tplc="24A4FD9C" w:tentative="1">
      <w:start w:val="1"/>
      <w:numFmt w:val="bullet"/>
      <w:lvlText w:val=""/>
      <w:lvlJc w:val="left"/>
      <w:pPr>
        <w:ind w:left="2520" w:hanging="360"/>
      </w:pPr>
      <w:rPr>
        <w:rFonts w:ascii="Symbol" w:hAnsi="Symbol" w:hint="default"/>
      </w:rPr>
    </w:lvl>
    <w:lvl w:ilvl="4" w:tplc="F6A01808" w:tentative="1">
      <w:start w:val="1"/>
      <w:numFmt w:val="bullet"/>
      <w:lvlText w:val="o"/>
      <w:lvlJc w:val="left"/>
      <w:pPr>
        <w:ind w:left="3240" w:hanging="360"/>
      </w:pPr>
      <w:rPr>
        <w:rFonts w:ascii="Courier New" w:hAnsi="Courier New" w:cs="Courier New" w:hint="default"/>
      </w:rPr>
    </w:lvl>
    <w:lvl w:ilvl="5" w:tplc="4CDC2D64" w:tentative="1">
      <w:start w:val="1"/>
      <w:numFmt w:val="bullet"/>
      <w:lvlText w:val=""/>
      <w:lvlJc w:val="left"/>
      <w:pPr>
        <w:ind w:left="3960" w:hanging="360"/>
      </w:pPr>
      <w:rPr>
        <w:rFonts w:ascii="Wingdings" w:hAnsi="Wingdings" w:hint="default"/>
      </w:rPr>
    </w:lvl>
    <w:lvl w:ilvl="6" w:tplc="A77EF66E" w:tentative="1">
      <w:start w:val="1"/>
      <w:numFmt w:val="bullet"/>
      <w:lvlText w:val=""/>
      <w:lvlJc w:val="left"/>
      <w:pPr>
        <w:ind w:left="4680" w:hanging="360"/>
      </w:pPr>
      <w:rPr>
        <w:rFonts w:ascii="Symbol" w:hAnsi="Symbol" w:hint="default"/>
      </w:rPr>
    </w:lvl>
    <w:lvl w:ilvl="7" w:tplc="7D9AE740" w:tentative="1">
      <w:start w:val="1"/>
      <w:numFmt w:val="bullet"/>
      <w:lvlText w:val="o"/>
      <w:lvlJc w:val="left"/>
      <w:pPr>
        <w:ind w:left="5400" w:hanging="360"/>
      </w:pPr>
      <w:rPr>
        <w:rFonts w:ascii="Courier New" w:hAnsi="Courier New" w:cs="Courier New" w:hint="default"/>
      </w:rPr>
    </w:lvl>
    <w:lvl w:ilvl="8" w:tplc="3F40D4FA" w:tentative="1">
      <w:start w:val="1"/>
      <w:numFmt w:val="bullet"/>
      <w:lvlText w:val=""/>
      <w:lvlJc w:val="left"/>
      <w:pPr>
        <w:ind w:left="6120" w:hanging="360"/>
      </w:pPr>
      <w:rPr>
        <w:rFonts w:ascii="Wingdings" w:hAnsi="Wingdings" w:hint="default"/>
      </w:rPr>
    </w:lvl>
  </w:abstractNum>
  <w:abstractNum w:abstractNumId="2" w15:restartNumberingAfterBreak="0">
    <w:nsid w:val="3D0A6C78"/>
    <w:multiLevelType w:val="hybridMultilevel"/>
    <w:tmpl w:val="3CFCEFA6"/>
    <w:lvl w:ilvl="0" w:tplc="9006CB02">
      <w:start w:val="1"/>
      <w:numFmt w:val="upperRoman"/>
      <w:lvlText w:val="%1."/>
      <w:lvlJc w:val="left"/>
      <w:pPr>
        <w:ind w:left="720" w:hanging="720"/>
      </w:pPr>
      <w:rPr>
        <w:rFonts w:hint="default"/>
      </w:rPr>
    </w:lvl>
    <w:lvl w:ilvl="1" w:tplc="B88422BE" w:tentative="1">
      <w:start w:val="1"/>
      <w:numFmt w:val="lowerLetter"/>
      <w:lvlText w:val="%2."/>
      <w:lvlJc w:val="left"/>
      <w:pPr>
        <w:ind w:left="1080" w:hanging="360"/>
      </w:pPr>
    </w:lvl>
    <w:lvl w:ilvl="2" w:tplc="51605BB4" w:tentative="1">
      <w:start w:val="1"/>
      <w:numFmt w:val="lowerRoman"/>
      <w:lvlText w:val="%3."/>
      <w:lvlJc w:val="right"/>
      <w:pPr>
        <w:ind w:left="1800" w:hanging="180"/>
      </w:pPr>
    </w:lvl>
    <w:lvl w:ilvl="3" w:tplc="7C38FCF2" w:tentative="1">
      <w:start w:val="1"/>
      <w:numFmt w:val="decimal"/>
      <w:lvlText w:val="%4."/>
      <w:lvlJc w:val="left"/>
      <w:pPr>
        <w:ind w:left="2520" w:hanging="360"/>
      </w:pPr>
    </w:lvl>
    <w:lvl w:ilvl="4" w:tplc="757A4356" w:tentative="1">
      <w:start w:val="1"/>
      <w:numFmt w:val="lowerLetter"/>
      <w:lvlText w:val="%5."/>
      <w:lvlJc w:val="left"/>
      <w:pPr>
        <w:ind w:left="3240" w:hanging="360"/>
      </w:pPr>
    </w:lvl>
    <w:lvl w:ilvl="5" w:tplc="B81A6094" w:tentative="1">
      <w:start w:val="1"/>
      <w:numFmt w:val="lowerRoman"/>
      <w:lvlText w:val="%6."/>
      <w:lvlJc w:val="right"/>
      <w:pPr>
        <w:ind w:left="3960" w:hanging="180"/>
      </w:pPr>
    </w:lvl>
    <w:lvl w:ilvl="6" w:tplc="91F862C0" w:tentative="1">
      <w:start w:val="1"/>
      <w:numFmt w:val="decimal"/>
      <w:lvlText w:val="%7."/>
      <w:lvlJc w:val="left"/>
      <w:pPr>
        <w:ind w:left="4680" w:hanging="360"/>
      </w:pPr>
    </w:lvl>
    <w:lvl w:ilvl="7" w:tplc="D24E73CE" w:tentative="1">
      <w:start w:val="1"/>
      <w:numFmt w:val="lowerLetter"/>
      <w:lvlText w:val="%8."/>
      <w:lvlJc w:val="left"/>
      <w:pPr>
        <w:ind w:left="5400" w:hanging="360"/>
      </w:pPr>
    </w:lvl>
    <w:lvl w:ilvl="8" w:tplc="26666E28" w:tentative="1">
      <w:start w:val="1"/>
      <w:numFmt w:val="lowerRoman"/>
      <w:lvlText w:val="%9."/>
      <w:lvlJc w:val="right"/>
      <w:pPr>
        <w:ind w:left="6120" w:hanging="180"/>
      </w:pPr>
    </w:lvl>
  </w:abstractNum>
  <w:abstractNum w:abstractNumId="3" w15:restartNumberingAfterBreak="0">
    <w:nsid w:val="3E421D32"/>
    <w:multiLevelType w:val="hybridMultilevel"/>
    <w:tmpl w:val="42F896A4"/>
    <w:lvl w:ilvl="0" w:tplc="618491DC">
      <w:numFmt w:val="bullet"/>
      <w:lvlText w:val="•"/>
      <w:lvlJc w:val="left"/>
      <w:pPr>
        <w:ind w:left="1065" w:hanging="705"/>
      </w:pPr>
      <w:rPr>
        <w:rFonts w:ascii="Calibri" w:eastAsiaTheme="minorHAnsi" w:hAnsi="Calibri" w:cs="Calibri" w:hint="default"/>
      </w:rPr>
    </w:lvl>
    <w:lvl w:ilvl="1" w:tplc="43104854" w:tentative="1">
      <w:start w:val="1"/>
      <w:numFmt w:val="bullet"/>
      <w:lvlText w:val="o"/>
      <w:lvlJc w:val="left"/>
      <w:pPr>
        <w:ind w:left="1440" w:hanging="360"/>
      </w:pPr>
      <w:rPr>
        <w:rFonts w:ascii="Courier New" w:hAnsi="Courier New" w:cs="Courier New" w:hint="default"/>
      </w:rPr>
    </w:lvl>
    <w:lvl w:ilvl="2" w:tplc="49E8A6B0" w:tentative="1">
      <w:start w:val="1"/>
      <w:numFmt w:val="bullet"/>
      <w:lvlText w:val=""/>
      <w:lvlJc w:val="left"/>
      <w:pPr>
        <w:ind w:left="2160" w:hanging="360"/>
      </w:pPr>
      <w:rPr>
        <w:rFonts w:ascii="Wingdings" w:hAnsi="Wingdings" w:hint="default"/>
      </w:rPr>
    </w:lvl>
    <w:lvl w:ilvl="3" w:tplc="46D4A530" w:tentative="1">
      <w:start w:val="1"/>
      <w:numFmt w:val="bullet"/>
      <w:lvlText w:val=""/>
      <w:lvlJc w:val="left"/>
      <w:pPr>
        <w:ind w:left="2880" w:hanging="360"/>
      </w:pPr>
      <w:rPr>
        <w:rFonts w:ascii="Symbol" w:hAnsi="Symbol" w:hint="default"/>
      </w:rPr>
    </w:lvl>
    <w:lvl w:ilvl="4" w:tplc="A9245FD0" w:tentative="1">
      <w:start w:val="1"/>
      <w:numFmt w:val="bullet"/>
      <w:lvlText w:val="o"/>
      <w:lvlJc w:val="left"/>
      <w:pPr>
        <w:ind w:left="3600" w:hanging="360"/>
      </w:pPr>
      <w:rPr>
        <w:rFonts w:ascii="Courier New" w:hAnsi="Courier New" w:cs="Courier New" w:hint="default"/>
      </w:rPr>
    </w:lvl>
    <w:lvl w:ilvl="5" w:tplc="3A6A82D8" w:tentative="1">
      <w:start w:val="1"/>
      <w:numFmt w:val="bullet"/>
      <w:lvlText w:val=""/>
      <w:lvlJc w:val="left"/>
      <w:pPr>
        <w:ind w:left="4320" w:hanging="360"/>
      </w:pPr>
      <w:rPr>
        <w:rFonts w:ascii="Wingdings" w:hAnsi="Wingdings" w:hint="default"/>
      </w:rPr>
    </w:lvl>
    <w:lvl w:ilvl="6" w:tplc="FCDAD172" w:tentative="1">
      <w:start w:val="1"/>
      <w:numFmt w:val="bullet"/>
      <w:lvlText w:val=""/>
      <w:lvlJc w:val="left"/>
      <w:pPr>
        <w:ind w:left="5040" w:hanging="360"/>
      </w:pPr>
      <w:rPr>
        <w:rFonts w:ascii="Symbol" w:hAnsi="Symbol" w:hint="default"/>
      </w:rPr>
    </w:lvl>
    <w:lvl w:ilvl="7" w:tplc="C3A62C9E" w:tentative="1">
      <w:start w:val="1"/>
      <w:numFmt w:val="bullet"/>
      <w:lvlText w:val="o"/>
      <w:lvlJc w:val="left"/>
      <w:pPr>
        <w:ind w:left="5760" w:hanging="360"/>
      </w:pPr>
      <w:rPr>
        <w:rFonts w:ascii="Courier New" w:hAnsi="Courier New" w:cs="Courier New" w:hint="default"/>
      </w:rPr>
    </w:lvl>
    <w:lvl w:ilvl="8" w:tplc="27A2D4FC" w:tentative="1">
      <w:start w:val="1"/>
      <w:numFmt w:val="bullet"/>
      <w:lvlText w:val=""/>
      <w:lvlJc w:val="left"/>
      <w:pPr>
        <w:ind w:left="6480" w:hanging="360"/>
      </w:pPr>
      <w:rPr>
        <w:rFonts w:ascii="Wingdings" w:hAnsi="Wingdings" w:hint="default"/>
      </w:rPr>
    </w:lvl>
  </w:abstractNum>
  <w:abstractNum w:abstractNumId="4" w15:restartNumberingAfterBreak="0">
    <w:nsid w:val="56FF31A7"/>
    <w:multiLevelType w:val="hybridMultilevel"/>
    <w:tmpl w:val="3C645A4C"/>
    <w:lvl w:ilvl="0" w:tplc="BF86E9CE">
      <w:start w:val="1"/>
      <w:numFmt w:val="bullet"/>
      <w:lvlText w:val=""/>
      <w:lvlJc w:val="left"/>
      <w:pPr>
        <w:tabs>
          <w:tab w:val="num" w:pos="360"/>
        </w:tabs>
        <w:ind w:left="360" w:hanging="360"/>
      </w:pPr>
      <w:rPr>
        <w:rFonts w:ascii="Symbol" w:hAnsi="Symbol" w:hint="default"/>
        <w:sz w:val="20"/>
      </w:rPr>
    </w:lvl>
    <w:lvl w:ilvl="1" w:tplc="000C3936">
      <w:start w:val="1"/>
      <w:numFmt w:val="bullet"/>
      <w:lvlText w:val=""/>
      <w:lvlJc w:val="left"/>
      <w:pPr>
        <w:tabs>
          <w:tab w:val="num" w:pos="1080"/>
        </w:tabs>
        <w:ind w:left="1080" w:hanging="360"/>
      </w:pPr>
      <w:rPr>
        <w:rFonts w:ascii="Symbol" w:hAnsi="Symbol" w:hint="default"/>
        <w:sz w:val="20"/>
      </w:rPr>
    </w:lvl>
    <w:lvl w:ilvl="2" w:tplc="234EF22C">
      <w:start w:val="1"/>
      <w:numFmt w:val="bullet"/>
      <w:lvlText w:val=""/>
      <w:lvlJc w:val="left"/>
      <w:pPr>
        <w:tabs>
          <w:tab w:val="num" w:pos="1800"/>
        </w:tabs>
        <w:ind w:left="1800" w:hanging="360"/>
      </w:pPr>
      <w:rPr>
        <w:rFonts w:ascii="Symbol" w:hAnsi="Symbol" w:hint="default"/>
        <w:sz w:val="20"/>
      </w:rPr>
    </w:lvl>
    <w:lvl w:ilvl="3" w:tplc="18A24BA4">
      <w:start w:val="1"/>
      <w:numFmt w:val="bullet"/>
      <w:lvlText w:val=""/>
      <w:lvlJc w:val="left"/>
      <w:pPr>
        <w:tabs>
          <w:tab w:val="num" w:pos="2520"/>
        </w:tabs>
        <w:ind w:left="2520" w:hanging="360"/>
      </w:pPr>
      <w:rPr>
        <w:rFonts w:ascii="Symbol" w:hAnsi="Symbol" w:hint="default"/>
        <w:sz w:val="20"/>
      </w:rPr>
    </w:lvl>
    <w:lvl w:ilvl="4" w:tplc="4C081C96">
      <w:start w:val="1"/>
      <w:numFmt w:val="bullet"/>
      <w:lvlText w:val=""/>
      <w:lvlJc w:val="left"/>
      <w:pPr>
        <w:tabs>
          <w:tab w:val="num" w:pos="3240"/>
        </w:tabs>
        <w:ind w:left="3240" w:hanging="360"/>
      </w:pPr>
      <w:rPr>
        <w:rFonts w:ascii="Symbol" w:hAnsi="Symbol" w:hint="default"/>
        <w:sz w:val="20"/>
      </w:rPr>
    </w:lvl>
    <w:lvl w:ilvl="5" w:tplc="FB6A9D30">
      <w:start w:val="1"/>
      <w:numFmt w:val="bullet"/>
      <w:lvlText w:val=""/>
      <w:lvlJc w:val="left"/>
      <w:pPr>
        <w:tabs>
          <w:tab w:val="num" w:pos="3960"/>
        </w:tabs>
        <w:ind w:left="3960" w:hanging="360"/>
      </w:pPr>
      <w:rPr>
        <w:rFonts w:ascii="Symbol" w:hAnsi="Symbol" w:hint="default"/>
        <w:sz w:val="20"/>
      </w:rPr>
    </w:lvl>
    <w:lvl w:ilvl="6" w:tplc="E476286A">
      <w:start w:val="1"/>
      <w:numFmt w:val="bullet"/>
      <w:lvlText w:val=""/>
      <w:lvlJc w:val="left"/>
      <w:pPr>
        <w:tabs>
          <w:tab w:val="num" w:pos="4680"/>
        </w:tabs>
        <w:ind w:left="4680" w:hanging="360"/>
      </w:pPr>
      <w:rPr>
        <w:rFonts w:ascii="Symbol" w:hAnsi="Symbol" w:hint="default"/>
        <w:sz w:val="20"/>
      </w:rPr>
    </w:lvl>
    <w:lvl w:ilvl="7" w:tplc="B6A67AF0">
      <w:start w:val="1"/>
      <w:numFmt w:val="bullet"/>
      <w:lvlText w:val=""/>
      <w:lvlJc w:val="left"/>
      <w:pPr>
        <w:tabs>
          <w:tab w:val="num" w:pos="5400"/>
        </w:tabs>
        <w:ind w:left="5400" w:hanging="360"/>
      </w:pPr>
      <w:rPr>
        <w:rFonts w:ascii="Symbol" w:hAnsi="Symbol" w:hint="default"/>
        <w:sz w:val="20"/>
      </w:rPr>
    </w:lvl>
    <w:lvl w:ilvl="8" w:tplc="CB7E35D6">
      <w:start w:val="1"/>
      <w:numFmt w:val="bullet"/>
      <w:lvlText w:val=""/>
      <w:lvlJc w:val="left"/>
      <w:pPr>
        <w:tabs>
          <w:tab w:val="num" w:pos="6120"/>
        </w:tabs>
        <w:ind w:left="6120" w:hanging="360"/>
      </w:pPr>
      <w:rPr>
        <w:rFonts w:ascii="Symbol" w:hAnsi="Symbol" w:hint="default"/>
        <w:sz w:val="20"/>
      </w:rPr>
    </w:lvl>
  </w:abstractNum>
  <w:abstractNum w:abstractNumId="5" w15:restartNumberingAfterBreak="0">
    <w:nsid w:val="591D6FFB"/>
    <w:multiLevelType w:val="hybridMultilevel"/>
    <w:tmpl w:val="98C2E1EE"/>
    <w:lvl w:ilvl="0" w:tplc="1DA2183A">
      <w:start w:val="1"/>
      <w:numFmt w:val="bullet"/>
      <w:lvlText w:val=""/>
      <w:lvlJc w:val="left"/>
      <w:pPr>
        <w:tabs>
          <w:tab w:val="num" w:pos="720"/>
        </w:tabs>
        <w:ind w:left="720" w:hanging="360"/>
      </w:pPr>
      <w:rPr>
        <w:rFonts w:ascii="Symbol" w:hAnsi="Symbol" w:hint="default"/>
        <w:sz w:val="20"/>
      </w:rPr>
    </w:lvl>
    <w:lvl w:ilvl="1" w:tplc="AA561F22" w:tentative="1">
      <w:start w:val="1"/>
      <w:numFmt w:val="bullet"/>
      <w:lvlText w:val=""/>
      <w:lvlJc w:val="left"/>
      <w:pPr>
        <w:tabs>
          <w:tab w:val="num" w:pos="1440"/>
        </w:tabs>
        <w:ind w:left="1440" w:hanging="360"/>
      </w:pPr>
      <w:rPr>
        <w:rFonts w:ascii="Symbol" w:hAnsi="Symbol" w:hint="default"/>
        <w:sz w:val="20"/>
      </w:rPr>
    </w:lvl>
    <w:lvl w:ilvl="2" w:tplc="AF6AED00" w:tentative="1">
      <w:start w:val="1"/>
      <w:numFmt w:val="bullet"/>
      <w:lvlText w:val=""/>
      <w:lvlJc w:val="left"/>
      <w:pPr>
        <w:tabs>
          <w:tab w:val="num" w:pos="2160"/>
        </w:tabs>
        <w:ind w:left="2160" w:hanging="360"/>
      </w:pPr>
      <w:rPr>
        <w:rFonts w:ascii="Symbol" w:hAnsi="Symbol" w:hint="default"/>
        <w:sz w:val="20"/>
      </w:rPr>
    </w:lvl>
    <w:lvl w:ilvl="3" w:tplc="BE50B824" w:tentative="1">
      <w:start w:val="1"/>
      <w:numFmt w:val="bullet"/>
      <w:lvlText w:val=""/>
      <w:lvlJc w:val="left"/>
      <w:pPr>
        <w:tabs>
          <w:tab w:val="num" w:pos="2880"/>
        </w:tabs>
        <w:ind w:left="2880" w:hanging="360"/>
      </w:pPr>
      <w:rPr>
        <w:rFonts w:ascii="Symbol" w:hAnsi="Symbol" w:hint="default"/>
        <w:sz w:val="20"/>
      </w:rPr>
    </w:lvl>
    <w:lvl w:ilvl="4" w:tplc="E370D494" w:tentative="1">
      <w:start w:val="1"/>
      <w:numFmt w:val="bullet"/>
      <w:lvlText w:val=""/>
      <w:lvlJc w:val="left"/>
      <w:pPr>
        <w:tabs>
          <w:tab w:val="num" w:pos="3600"/>
        </w:tabs>
        <w:ind w:left="3600" w:hanging="360"/>
      </w:pPr>
      <w:rPr>
        <w:rFonts w:ascii="Symbol" w:hAnsi="Symbol" w:hint="default"/>
        <w:sz w:val="20"/>
      </w:rPr>
    </w:lvl>
    <w:lvl w:ilvl="5" w:tplc="B6CAD9A8" w:tentative="1">
      <w:start w:val="1"/>
      <w:numFmt w:val="bullet"/>
      <w:lvlText w:val=""/>
      <w:lvlJc w:val="left"/>
      <w:pPr>
        <w:tabs>
          <w:tab w:val="num" w:pos="4320"/>
        </w:tabs>
        <w:ind w:left="4320" w:hanging="360"/>
      </w:pPr>
      <w:rPr>
        <w:rFonts w:ascii="Symbol" w:hAnsi="Symbol" w:hint="default"/>
        <w:sz w:val="20"/>
      </w:rPr>
    </w:lvl>
    <w:lvl w:ilvl="6" w:tplc="917823F0" w:tentative="1">
      <w:start w:val="1"/>
      <w:numFmt w:val="bullet"/>
      <w:lvlText w:val=""/>
      <w:lvlJc w:val="left"/>
      <w:pPr>
        <w:tabs>
          <w:tab w:val="num" w:pos="5040"/>
        </w:tabs>
        <w:ind w:left="5040" w:hanging="360"/>
      </w:pPr>
      <w:rPr>
        <w:rFonts w:ascii="Symbol" w:hAnsi="Symbol" w:hint="default"/>
        <w:sz w:val="20"/>
      </w:rPr>
    </w:lvl>
    <w:lvl w:ilvl="7" w:tplc="34C4A3F4" w:tentative="1">
      <w:start w:val="1"/>
      <w:numFmt w:val="bullet"/>
      <w:lvlText w:val=""/>
      <w:lvlJc w:val="left"/>
      <w:pPr>
        <w:tabs>
          <w:tab w:val="num" w:pos="5760"/>
        </w:tabs>
        <w:ind w:left="5760" w:hanging="360"/>
      </w:pPr>
      <w:rPr>
        <w:rFonts w:ascii="Symbol" w:hAnsi="Symbol" w:hint="default"/>
        <w:sz w:val="20"/>
      </w:rPr>
    </w:lvl>
    <w:lvl w:ilvl="8" w:tplc="4E58E96C"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5E2D3796"/>
    <w:multiLevelType w:val="hybridMultilevel"/>
    <w:tmpl w:val="5CEAD3BC"/>
    <w:lvl w:ilvl="0" w:tplc="30C2C9B4">
      <w:start w:val="1"/>
      <w:numFmt w:val="bullet"/>
      <w:lvlText w:val=""/>
      <w:lvlJc w:val="left"/>
      <w:pPr>
        <w:ind w:left="720" w:hanging="360"/>
      </w:pPr>
      <w:rPr>
        <w:rFonts w:ascii="Symbol" w:hAnsi="Symbol" w:hint="default"/>
      </w:rPr>
    </w:lvl>
    <w:lvl w:ilvl="1" w:tplc="A0E62738" w:tentative="1">
      <w:start w:val="1"/>
      <w:numFmt w:val="bullet"/>
      <w:lvlText w:val="o"/>
      <w:lvlJc w:val="left"/>
      <w:pPr>
        <w:ind w:left="1440" w:hanging="360"/>
      </w:pPr>
      <w:rPr>
        <w:rFonts w:ascii="Courier New" w:hAnsi="Courier New" w:cs="Courier New" w:hint="default"/>
      </w:rPr>
    </w:lvl>
    <w:lvl w:ilvl="2" w:tplc="D3CA9D98" w:tentative="1">
      <w:start w:val="1"/>
      <w:numFmt w:val="bullet"/>
      <w:lvlText w:val=""/>
      <w:lvlJc w:val="left"/>
      <w:pPr>
        <w:ind w:left="2160" w:hanging="360"/>
      </w:pPr>
      <w:rPr>
        <w:rFonts w:ascii="Wingdings" w:hAnsi="Wingdings" w:hint="default"/>
      </w:rPr>
    </w:lvl>
    <w:lvl w:ilvl="3" w:tplc="5FC4778C" w:tentative="1">
      <w:start w:val="1"/>
      <w:numFmt w:val="bullet"/>
      <w:lvlText w:val=""/>
      <w:lvlJc w:val="left"/>
      <w:pPr>
        <w:ind w:left="2880" w:hanging="360"/>
      </w:pPr>
      <w:rPr>
        <w:rFonts w:ascii="Symbol" w:hAnsi="Symbol" w:hint="default"/>
      </w:rPr>
    </w:lvl>
    <w:lvl w:ilvl="4" w:tplc="96269A10" w:tentative="1">
      <w:start w:val="1"/>
      <w:numFmt w:val="bullet"/>
      <w:lvlText w:val="o"/>
      <w:lvlJc w:val="left"/>
      <w:pPr>
        <w:ind w:left="3600" w:hanging="360"/>
      </w:pPr>
      <w:rPr>
        <w:rFonts w:ascii="Courier New" w:hAnsi="Courier New" w:cs="Courier New" w:hint="default"/>
      </w:rPr>
    </w:lvl>
    <w:lvl w:ilvl="5" w:tplc="CC6CC18A" w:tentative="1">
      <w:start w:val="1"/>
      <w:numFmt w:val="bullet"/>
      <w:lvlText w:val=""/>
      <w:lvlJc w:val="left"/>
      <w:pPr>
        <w:ind w:left="4320" w:hanging="360"/>
      </w:pPr>
      <w:rPr>
        <w:rFonts w:ascii="Wingdings" w:hAnsi="Wingdings" w:hint="default"/>
      </w:rPr>
    </w:lvl>
    <w:lvl w:ilvl="6" w:tplc="4C6AF34A" w:tentative="1">
      <w:start w:val="1"/>
      <w:numFmt w:val="bullet"/>
      <w:lvlText w:val=""/>
      <w:lvlJc w:val="left"/>
      <w:pPr>
        <w:ind w:left="5040" w:hanging="360"/>
      </w:pPr>
      <w:rPr>
        <w:rFonts w:ascii="Symbol" w:hAnsi="Symbol" w:hint="default"/>
      </w:rPr>
    </w:lvl>
    <w:lvl w:ilvl="7" w:tplc="F006D30E" w:tentative="1">
      <w:start w:val="1"/>
      <w:numFmt w:val="bullet"/>
      <w:lvlText w:val="o"/>
      <w:lvlJc w:val="left"/>
      <w:pPr>
        <w:ind w:left="5760" w:hanging="360"/>
      </w:pPr>
      <w:rPr>
        <w:rFonts w:ascii="Courier New" w:hAnsi="Courier New" w:cs="Courier New" w:hint="default"/>
      </w:rPr>
    </w:lvl>
    <w:lvl w:ilvl="8" w:tplc="73448658" w:tentative="1">
      <w:start w:val="1"/>
      <w:numFmt w:val="bullet"/>
      <w:lvlText w:val=""/>
      <w:lvlJc w:val="left"/>
      <w:pPr>
        <w:ind w:left="6480" w:hanging="360"/>
      </w:pPr>
      <w:rPr>
        <w:rFonts w:ascii="Wingdings" w:hAnsi="Wingdings" w:hint="default"/>
      </w:rPr>
    </w:lvl>
  </w:abstractNum>
  <w:abstractNum w:abstractNumId="7" w15:restartNumberingAfterBreak="0">
    <w:nsid w:val="73776D4A"/>
    <w:multiLevelType w:val="hybridMultilevel"/>
    <w:tmpl w:val="20E0AA96"/>
    <w:lvl w:ilvl="0" w:tplc="4B1CDB4C">
      <w:start w:val="1"/>
      <w:numFmt w:val="bullet"/>
      <w:lvlText w:val=""/>
      <w:lvlJc w:val="left"/>
      <w:pPr>
        <w:ind w:left="768" w:hanging="360"/>
      </w:pPr>
      <w:rPr>
        <w:rFonts w:ascii="Symbol" w:hAnsi="Symbol" w:hint="default"/>
      </w:rPr>
    </w:lvl>
    <w:lvl w:ilvl="1" w:tplc="8FF640F4" w:tentative="1">
      <w:start w:val="1"/>
      <w:numFmt w:val="bullet"/>
      <w:lvlText w:val="o"/>
      <w:lvlJc w:val="left"/>
      <w:pPr>
        <w:ind w:left="1488" w:hanging="360"/>
      </w:pPr>
      <w:rPr>
        <w:rFonts w:ascii="Courier New" w:hAnsi="Courier New" w:cs="Courier New" w:hint="default"/>
      </w:rPr>
    </w:lvl>
    <w:lvl w:ilvl="2" w:tplc="306E3EC2" w:tentative="1">
      <w:start w:val="1"/>
      <w:numFmt w:val="bullet"/>
      <w:lvlText w:val=""/>
      <w:lvlJc w:val="left"/>
      <w:pPr>
        <w:ind w:left="2208" w:hanging="360"/>
      </w:pPr>
      <w:rPr>
        <w:rFonts w:ascii="Wingdings" w:hAnsi="Wingdings" w:hint="default"/>
      </w:rPr>
    </w:lvl>
    <w:lvl w:ilvl="3" w:tplc="2934F8A8" w:tentative="1">
      <w:start w:val="1"/>
      <w:numFmt w:val="bullet"/>
      <w:lvlText w:val=""/>
      <w:lvlJc w:val="left"/>
      <w:pPr>
        <w:ind w:left="2928" w:hanging="360"/>
      </w:pPr>
      <w:rPr>
        <w:rFonts w:ascii="Symbol" w:hAnsi="Symbol" w:hint="default"/>
      </w:rPr>
    </w:lvl>
    <w:lvl w:ilvl="4" w:tplc="EFE846D4" w:tentative="1">
      <w:start w:val="1"/>
      <w:numFmt w:val="bullet"/>
      <w:lvlText w:val="o"/>
      <w:lvlJc w:val="left"/>
      <w:pPr>
        <w:ind w:left="3648" w:hanging="360"/>
      </w:pPr>
      <w:rPr>
        <w:rFonts w:ascii="Courier New" w:hAnsi="Courier New" w:cs="Courier New" w:hint="default"/>
      </w:rPr>
    </w:lvl>
    <w:lvl w:ilvl="5" w:tplc="BA004A3E" w:tentative="1">
      <w:start w:val="1"/>
      <w:numFmt w:val="bullet"/>
      <w:lvlText w:val=""/>
      <w:lvlJc w:val="left"/>
      <w:pPr>
        <w:ind w:left="4368" w:hanging="360"/>
      </w:pPr>
      <w:rPr>
        <w:rFonts w:ascii="Wingdings" w:hAnsi="Wingdings" w:hint="default"/>
      </w:rPr>
    </w:lvl>
    <w:lvl w:ilvl="6" w:tplc="8596409A" w:tentative="1">
      <w:start w:val="1"/>
      <w:numFmt w:val="bullet"/>
      <w:lvlText w:val=""/>
      <w:lvlJc w:val="left"/>
      <w:pPr>
        <w:ind w:left="5088" w:hanging="360"/>
      </w:pPr>
      <w:rPr>
        <w:rFonts w:ascii="Symbol" w:hAnsi="Symbol" w:hint="default"/>
      </w:rPr>
    </w:lvl>
    <w:lvl w:ilvl="7" w:tplc="DFB0DEC6" w:tentative="1">
      <w:start w:val="1"/>
      <w:numFmt w:val="bullet"/>
      <w:lvlText w:val="o"/>
      <w:lvlJc w:val="left"/>
      <w:pPr>
        <w:ind w:left="5808" w:hanging="360"/>
      </w:pPr>
      <w:rPr>
        <w:rFonts w:ascii="Courier New" w:hAnsi="Courier New" w:cs="Courier New" w:hint="default"/>
      </w:rPr>
    </w:lvl>
    <w:lvl w:ilvl="8" w:tplc="E2D0EBD2" w:tentative="1">
      <w:start w:val="1"/>
      <w:numFmt w:val="bullet"/>
      <w:lvlText w:val=""/>
      <w:lvlJc w:val="left"/>
      <w:pPr>
        <w:ind w:left="6528" w:hanging="360"/>
      </w:pPr>
      <w:rPr>
        <w:rFonts w:ascii="Wingdings" w:hAnsi="Wingdings" w:hint="default"/>
      </w:rPr>
    </w:lvl>
  </w:abstractNum>
  <w:abstractNum w:abstractNumId="8" w15:restartNumberingAfterBreak="0">
    <w:nsid w:val="73A4185C"/>
    <w:multiLevelType w:val="hybridMultilevel"/>
    <w:tmpl w:val="98C2E1EE"/>
    <w:lvl w:ilvl="0" w:tplc="AF48EE4E">
      <w:start w:val="1"/>
      <w:numFmt w:val="bullet"/>
      <w:lvlText w:val=""/>
      <w:lvlJc w:val="left"/>
      <w:pPr>
        <w:tabs>
          <w:tab w:val="num" w:pos="360"/>
        </w:tabs>
        <w:ind w:left="360" w:hanging="360"/>
      </w:pPr>
      <w:rPr>
        <w:rFonts w:ascii="Symbol" w:hAnsi="Symbol" w:hint="default"/>
        <w:sz w:val="20"/>
      </w:rPr>
    </w:lvl>
    <w:lvl w:ilvl="1" w:tplc="A60CAD18" w:tentative="1">
      <w:start w:val="1"/>
      <w:numFmt w:val="bullet"/>
      <w:lvlText w:val=""/>
      <w:lvlJc w:val="left"/>
      <w:pPr>
        <w:tabs>
          <w:tab w:val="num" w:pos="1080"/>
        </w:tabs>
        <w:ind w:left="1080" w:hanging="360"/>
      </w:pPr>
      <w:rPr>
        <w:rFonts w:ascii="Symbol" w:hAnsi="Symbol" w:hint="default"/>
        <w:sz w:val="20"/>
      </w:rPr>
    </w:lvl>
    <w:lvl w:ilvl="2" w:tplc="E73C968E" w:tentative="1">
      <w:start w:val="1"/>
      <w:numFmt w:val="bullet"/>
      <w:lvlText w:val=""/>
      <w:lvlJc w:val="left"/>
      <w:pPr>
        <w:tabs>
          <w:tab w:val="num" w:pos="1800"/>
        </w:tabs>
        <w:ind w:left="1800" w:hanging="360"/>
      </w:pPr>
      <w:rPr>
        <w:rFonts w:ascii="Symbol" w:hAnsi="Symbol" w:hint="default"/>
        <w:sz w:val="20"/>
      </w:rPr>
    </w:lvl>
    <w:lvl w:ilvl="3" w:tplc="534E3778" w:tentative="1">
      <w:start w:val="1"/>
      <w:numFmt w:val="bullet"/>
      <w:lvlText w:val=""/>
      <w:lvlJc w:val="left"/>
      <w:pPr>
        <w:tabs>
          <w:tab w:val="num" w:pos="2520"/>
        </w:tabs>
        <w:ind w:left="2520" w:hanging="360"/>
      </w:pPr>
      <w:rPr>
        <w:rFonts w:ascii="Symbol" w:hAnsi="Symbol" w:hint="default"/>
        <w:sz w:val="20"/>
      </w:rPr>
    </w:lvl>
    <w:lvl w:ilvl="4" w:tplc="49D6F178" w:tentative="1">
      <w:start w:val="1"/>
      <w:numFmt w:val="bullet"/>
      <w:lvlText w:val=""/>
      <w:lvlJc w:val="left"/>
      <w:pPr>
        <w:tabs>
          <w:tab w:val="num" w:pos="3240"/>
        </w:tabs>
        <w:ind w:left="3240" w:hanging="360"/>
      </w:pPr>
      <w:rPr>
        <w:rFonts w:ascii="Symbol" w:hAnsi="Symbol" w:hint="default"/>
        <w:sz w:val="20"/>
      </w:rPr>
    </w:lvl>
    <w:lvl w:ilvl="5" w:tplc="2472AAEA" w:tentative="1">
      <w:start w:val="1"/>
      <w:numFmt w:val="bullet"/>
      <w:lvlText w:val=""/>
      <w:lvlJc w:val="left"/>
      <w:pPr>
        <w:tabs>
          <w:tab w:val="num" w:pos="3960"/>
        </w:tabs>
        <w:ind w:left="3960" w:hanging="360"/>
      </w:pPr>
      <w:rPr>
        <w:rFonts w:ascii="Symbol" w:hAnsi="Symbol" w:hint="default"/>
        <w:sz w:val="20"/>
      </w:rPr>
    </w:lvl>
    <w:lvl w:ilvl="6" w:tplc="46CA07C0" w:tentative="1">
      <w:start w:val="1"/>
      <w:numFmt w:val="bullet"/>
      <w:lvlText w:val=""/>
      <w:lvlJc w:val="left"/>
      <w:pPr>
        <w:tabs>
          <w:tab w:val="num" w:pos="4680"/>
        </w:tabs>
        <w:ind w:left="4680" w:hanging="360"/>
      </w:pPr>
      <w:rPr>
        <w:rFonts w:ascii="Symbol" w:hAnsi="Symbol" w:hint="default"/>
        <w:sz w:val="20"/>
      </w:rPr>
    </w:lvl>
    <w:lvl w:ilvl="7" w:tplc="B2E0ED7E" w:tentative="1">
      <w:start w:val="1"/>
      <w:numFmt w:val="bullet"/>
      <w:lvlText w:val=""/>
      <w:lvlJc w:val="left"/>
      <w:pPr>
        <w:tabs>
          <w:tab w:val="num" w:pos="5400"/>
        </w:tabs>
        <w:ind w:left="5400" w:hanging="360"/>
      </w:pPr>
      <w:rPr>
        <w:rFonts w:ascii="Symbol" w:hAnsi="Symbol" w:hint="default"/>
        <w:sz w:val="20"/>
      </w:rPr>
    </w:lvl>
    <w:lvl w:ilvl="8" w:tplc="7ADCB978" w:tentative="1">
      <w:start w:val="1"/>
      <w:numFmt w:val="bullet"/>
      <w:lvlText w:val=""/>
      <w:lvlJc w:val="left"/>
      <w:pPr>
        <w:tabs>
          <w:tab w:val="num" w:pos="6120"/>
        </w:tabs>
        <w:ind w:left="6120" w:hanging="360"/>
      </w:pPr>
      <w:rPr>
        <w:rFonts w:ascii="Symbol" w:hAnsi="Symbol" w:hint="default"/>
        <w:sz w:val="20"/>
      </w:rPr>
    </w:lvl>
  </w:abstractNum>
  <w:num w:numId="1" w16cid:durableId="2068801622">
    <w:abstractNumId w:val="4"/>
  </w:num>
  <w:num w:numId="2" w16cid:durableId="2144107410">
    <w:abstractNumId w:val="0"/>
  </w:num>
  <w:num w:numId="3" w16cid:durableId="1117603545">
    <w:abstractNumId w:val="2"/>
  </w:num>
  <w:num w:numId="4" w16cid:durableId="1490362747">
    <w:abstractNumId w:val="7"/>
  </w:num>
  <w:num w:numId="5" w16cid:durableId="1139809420">
    <w:abstractNumId w:val="1"/>
  </w:num>
  <w:num w:numId="6" w16cid:durableId="1613585591">
    <w:abstractNumId w:val="5"/>
  </w:num>
  <w:num w:numId="7" w16cid:durableId="1075736718">
    <w:abstractNumId w:val="8"/>
  </w:num>
  <w:num w:numId="8" w16cid:durableId="2143619962">
    <w:abstractNumId w:val="6"/>
  </w:num>
  <w:num w:numId="9" w16cid:durableId="81981195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2696"/>
    <w:rsid w:val="00017152"/>
    <w:rsid w:val="00026922"/>
    <w:rsid w:val="00026FC5"/>
    <w:rsid w:val="0003657E"/>
    <w:rsid w:val="00040741"/>
    <w:rsid w:val="000419E2"/>
    <w:rsid w:val="00044581"/>
    <w:rsid w:val="00074858"/>
    <w:rsid w:val="000768F2"/>
    <w:rsid w:val="00086734"/>
    <w:rsid w:val="00086BEB"/>
    <w:rsid w:val="00093706"/>
    <w:rsid w:val="000B1BBE"/>
    <w:rsid w:val="000B219D"/>
    <w:rsid w:val="000C0609"/>
    <w:rsid w:val="000D504E"/>
    <w:rsid w:val="000E0B03"/>
    <w:rsid w:val="00100DAD"/>
    <w:rsid w:val="001128B2"/>
    <w:rsid w:val="00117F02"/>
    <w:rsid w:val="001262C9"/>
    <w:rsid w:val="00131A40"/>
    <w:rsid w:val="001327DE"/>
    <w:rsid w:val="00142CCB"/>
    <w:rsid w:val="001576C7"/>
    <w:rsid w:val="00161DBC"/>
    <w:rsid w:val="001841D1"/>
    <w:rsid w:val="001860ED"/>
    <w:rsid w:val="001A198E"/>
    <w:rsid w:val="001A7036"/>
    <w:rsid w:val="001B00AC"/>
    <w:rsid w:val="001B0A30"/>
    <w:rsid w:val="001D6C6F"/>
    <w:rsid w:val="0023190B"/>
    <w:rsid w:val="002351D9"/>
    <w:rsid w:val="002526FC"/>
    <w:rsid w:val="00255DA4"/>
    <w:rsid w:val="002616D3"/>
    <w:rsid w:val="00266133"/>
    <w:rsid w:val="00266633"/>
    <w:rsid w:val="0026670D"/>
    <w:rsid w:val="00275672"/>
    <w:rsid w:val="0028494E"/>
    <w:rsid w:val="00286DEF"/>
    <w:rsid w:val="0028727B"/>
    <w:rsid w:val="002946E1"/>
    <w:rsid w:val="002B69C6"/>
    <w:rsid w:val="002D0FE8"/>
    <w:rsid w:val="002F67AF"/>
    <w:rsid w:val="00306A7D"/>
    <w:rsid w:val="00306D99"/>
    <w:rsid w:val="003140C8"/>
    <w:rsid w:val="00330BFE"/>
    <w:rsid w:val="00340FAA"/>
    <w:rsid w:val="00356662"/>
    <w:rsid w:val="003758CE"/>
    <w:rsid w:val="00377EEC"/>
    <w:rsid w:val="0038018C"/>
    <w:rsid w:val="003808F9"/>
    <w:rsid w:val="00384242"/>
    <w:rsid w:val="00385D84"/>
    <w:rsid w:val="00390AE6"/>
    <w:rsid w:val="00393324"/>
    <w:rsid w:val="003C0022"/>
    <w:rsid w:val="003C1BBC"/>
    <w:rsid w:val="003D76DD"/>
    <w:rsid w:val="003E5779"/>
    <w:rsid w:val="003F3F97"/>
    <w:rsid w:val="004062C5"/>
    <w:rsid w:val="00413AE6"/>
    <w:rsid w:val="00426C65"/>
    <w:rsid w:val="00430489"/>
    <w:rsid w:val="00433ECE"/>
    <w:rsid w:val="004530D8"/>
    <w:rsid w:val="0047208B"/>
    <w:rsid w:val="00472E77"/>
    <w:rsid w:val="004772CB"/>
    <w:rsid w:val="00490106"/>
    <w:rsid w:val="004A79F2"/>
    <w:rsid w:val="004C49E5"/>
    <w:rsid w:val="004E17A7"/>
    <w:rsid w:val="004F1B55"/>
    <w:rsid w:val="004F1D2C"/>
    <w:rsid w:val="0051627A"/>
    <w:rsid w:val="0052534B"/>
    <w:rsid w:val="00527B97"/>
    <w:rsid w:val="005336A2"/>
    <w:rsid w:val="00545460"/>
    <w:rsid w:val="0054577E"/>
    <w:rsid w:val="00593049"/>
    <w:rsid w:val="005A6DE7"/>
    <w:rsid w:val="005C38E3"/>
    <w:rsid w:val="005C48C7"/>
    <w:rsid w:val="005E3267"/>
    <w:rsid w:val="005E6428"/>
    <w:rsid w:val="005F4955"/>
    <w:rsid w:val="00622BE1"/>
    <w:rsid w:val="006517A1"/>
    <w:rsid w:val="00651E68"/>
    <w:rsid w:val="00653850"/>
    <w:rsid w:val="0067113C"/>
    <w:rsid w:val="00672B60"/>
    <w:rsid w:val="006733C3"/>
    <w:rsid w:val="0067649B"/>
    <w:rsid w:val="00687424"/>
    <w:rsid w:val="0069108F"/>
    <w:rsid w:val="006962C4"/>
    <w:rsid w:val="006C7882"/>
    <w:rsid w:val="006D6861"/>
    <w:rsid w:val="006E04F0"/>
    <w:rsid w:val="006F12C3"/>
    <w:rsid w:val="006F42C6"/>
    <w:rsid w:val="006F74A1"/>
    <w:rsid w:val="00701232"/>
    <w:rsid w:val="00705F88"/>
    <w:rsid w:val="007447D8"/>
    <w:rsid w:val="00764598"/>
    <w:rsid w:val="00785BDB"/>
    <w:rsid w:val="00796DEE"/>
    <w:rsid w:val="007A0A12"/>
    <w:rsid w:val="007A0F7D"/>
    <w:rsid w:val="007A5663"/>
    <w:rsid w:val="007A70C6"/>
    <w:rsid w:val="007B6E2A"/>
    <w:rsid w:val="007C22CA"/>
    <w:rsid w:val="007C3C37"/>
    <w:rsid w:val="007C4C0D"/>
    <w:rsid w:val="007D4FA7"/>
    <w:rsid w:val="007E59AD"/>
    <w:rsid w:val="007E6091"/>
    <w:rsid w:val="007F7504"/>
    <w:rsid w:val="00802410"/>
    <w:rsid w:val="008315A1"/>
    <w:rsid w:val="00837B9B"/>
    <w:rsid w:val="0084643A"/>
    <w:rsid w:val="0085227D"/>
    <w:rsid w:val="00873C18"/>
    <w:rsid w:val="00880822"/>
    <w:rsid w:val="00892630"/>
    <w:rsid w:val="008A0B53"/>
    <w:rsid w:val="008A37E5"/>
    <w:rsid w:val="008A3F6E"/>
    <w:rsid w:val="008A54AA"/>
    <w:rsid w:val="008C3A6A"/>
    <w:rsid w:val="008D0526"/>
    <w:rsid w:val="0090061B"/>
    <w:rsid w:val="00907A39"/>
    <w:rsid w:val="009114A0"/>
    <w:rsid w:val="009141EC"/>
    <w:rsid w:val="009154AC"/>
    <w:rsid w:val="00930287"/>
    <w:rsid w:val="009631BF"/>
    <w:rsid w:val="00964711"/>
    <w:rsid w:val="00966350"/>
    <w:rsid w:val="00974BDE"/>
    <w:rsid w:val="009904EF"/>
    <w:rsid w:val="009C0069"/>
    <w:rsid w:val="009D19E5"/>
    <w:rsid w:val="009E6FBF"/>
    <w:rsid w:val="009F1429"/>
    <w:rsid w:val="009F35AB"/>
    <w:rsid w:val="00A01714"/>
    <w:rsid w:val="00A03309"/>
    <w:rsid w:val="00A1799C"/>
    <w:rsid w:val="00A2215E"/>
    <w:rsid w:val="00A32892"/>
    <w:rsid w:val="00A372B9"/>
    <w:rsid w:val="00A46FFD"/>
    <w:rsid w:val="00A5069A"/>
    <w:rsid w:val="00A64FED"/>
    <w:rsid w:val="00A839E7"/>
    <w:rsid w:val="00A96A39"/>
    <w:rsid w:val="00A97E79"/>
    <w:rsid w:val="00AB5380"/>
    <w:rsid w:val="00AB630F"/>
    <w:rsid w:val="00AB70D7"/>
    <w:rsid w:val="00AC0228"/>
    <w:rsid w:val="00AC061C"/>
    <w:rsid w:val="00AC2562"/>
    <w:rsid w:val="00AC2EA1"/>
    <w:rsid w:val="00AE7DD5"/>
    <w:rsid w:val="00AF5742"/>
    <w:rsid w:val="00B12183"/>
    <w:rsid w:val="00B153DB"/>
    <w:rsid w:val="00B1595F"/>
    <w:rsid w:val="00B16598"/>
    <w:rsid w:val="00B17B1E"/>
    <w:rsid w:val="00B2562A"/>
    <w:rsid w:val="00B3413F"/>
    <w:rsid w:val="00B36645"/>
    <w:rsid w:val="00B655B6"/>
    <w:rsid w:val="00B7755B"/>
    <w:rsid w:val="00BA3A30"/>
    <w:rsid w:val="00BA73EE"/>
    <w:rsid w:val="00BB6A87"/>
    <w:rsid w:val="00BD4D2F"/>
    <w:rsid w:val="00BD721B"/>
    <w:rsid w:val="00BE1336"/>
    <w:rsid w:val="00BE4802"/>
    <w:rsid w:val="00BE6F0B"/>
    <w:rsid w:val="00C20BC2"/>
    <w:rsid w:val="00C43173"/>
    <w:rsid w:val="00C44DE3"/>
    <w:rsid w:val="00C4520D"/>
    <w:rsid w:val="00C45D32"/>
    <w:rsid w:val="00C45F86"/>
    <w:rsid w:val="00C46D1E"/>
    <w:rsid w:val="00C46FB6"/>
    <w:rsid w:val="00C52C58"/>
    <w:rsid w:val="00C60B34"/>
    <w:rsid w:val="00C95704"/>
    <w:rsid w:val="00CA025F"/>
    <w:rsid w:val="00CF1365"/>
    <w:rsid w:val="00CF30D6"/>
    <w:rsid w:val="00CF3CA6"/>
    <w:rsid w:val="00D11751"/>
    <w:rsid w:val="00D14296"/>
    <w:rsid w:val="00D23740"/>
    <w:rsid w:val="00D27581"/>
    <w:rsid w:val="00D42F81"/>
    <w:rsid w:val="00D5184E"/>
    <w:rsid w:val="00D557BC"/>
    <w:rsid w:val="00D65262"/>
    <w:rsid w:val="00D66F2F"/>
    <w:rsid w:val="00D67DCC"/>
    <w:rsid w:val="00D96A19"/>
    <w:rsid w:val="00D97275"/>
    <w:rsid w:val="00DB0B92"/>
    <w:rsid w:val="00DB48DC"/>
    <w:rsid w:val="00DD24BF"/>
    <w:rsid w:val="00E11B36"/>
    <w:rsid w:val="00E15DFE"/>
    <w:rsid w:val="00E3446C"/>
    <w:rsid w:val="00E34C54"/>
    <w:rsid w:val="00E45D54"/>
    <w:rsid w:val="00E5592C"/>
    <w:rsid w:val="00E655AC"/>
    <w:rsid w:val="00E81934"/>
    <w:rsid w:val="00E81EEF"/>
    <w:rsid w:val="00E94ECB"/>
    <w:rsid w:val="00EA4E3C"/>
    <w:rsid w:val="00EA74B7"/>
    <w:rsid w:val="00EC07CF"/>
    <w:rsid w:val="00EC40C7"/>
    <w:rsid w:val="00ED2696"/>
    <w:rsid w:val="00EF62D6"/>
    <w:rsid w:val="00F12EFF"/>
    <w:rsid w:val="00F321AE"/>
    <w:rsid w:val="00F34A22"/>
    <w:rsid w:val="00F355B4"/>
    <w:rsid w:val="00F40E4A"/>
    <w:rsid w:val="00F52AF5"/>
    <w:rsid w:val="00F71711"/>
    <w:rsid w:val="00F8667B"/>
    <w:rsid w:val="00FA5609"/>
    <w:rsid w:val="00FB0256"/>
    <w:rsid w:val="00FC5C48"/>
    <w:rsid w:val="00FE0094"/>
    <w:rsid w:val="00FF088A"/>
    <w:rsid w:val="00FF0B22"/>
    <w:rsid w:val="01148F07"/>
    <w:rsid w:val="01227CDD"/>
    <w:rsid w:val="01E32A7C"/>
    <w:rsid w:val="01E78420"/>
    <w:rsid w:val="024BA251"/>
    <w:rsid w:val="02918C90"/>
    <w:rsid w:val="02A54E14"/>
    <w:rsid w:val="02BE4D3E"/>
    <w:rsid w:val="02F4BB23"/>
    <w:rsid w:val="03174BCD"/>
    <w:rsid w:val="03597F20"/>
    <w:rsid w:val="04B3D261"/>
    <w:rsid w:val="04C3A165"/>
    <w:rsid w:val="050D0417"/>
    <w:rsid w:val="051EB12D"/>
    <w:rsid w:val="051F24E2"/>
    <w:rsid w:val="0543D132"/>
    <w:rsid w:val="0575082C"/>
    <w:rsid w:val="05A3EBDE"/>
    <w:rsid w:val="069EC341"/>
    <w:rsid w:val="06A183B3"/>
    <w:rsid w:val="06D517EA"/>
    <w:rsid w:val="06E0A16D"/>
    <w:rsid w:val="072B1B12"/>
    <w:rsid w:val="0735AD80"/>
    <w:rsid w:val="0750E1E6"/>
    <w:rsid w:val="078A973B"/>
    <w:rsid w:val="079CA971"/>
    <w:rsid w:val="07ECFB27"/>
    <w:rsid w:val="07F05FBE"/>
    <w:rsid w:val="0856C5A4"/>
    <w:rsid w:val="08D389EA"/>
    <w:rsid w:val="091314D6"/>
    <w:rsid w:val="09740474"/>
    <w:rsid w:val="09BF4082"/>
    <w:rsid w:val="09CFE554"/>
    <w:rsid w:val="09D2E2DE"/>
    <w:rsid w:val="09E0753A"/>
    <w:rsid w:val="0A38B16D"/>
    <w:rsid w:val="0A39C41C"/>
    <w:rsid w:val="0AB95F31"/>
    <w:rsid w:val="0ABB3F77"/>
    <w:rsid w:val="0AECE95B"/>
    <w:rsid w:val="0AF725F3"/>
    <w:rsid w:val="0B311CF6"/>
    <w:rsid w:val="0B854791"/>
    <w:rsid w:val="0C0C08A0"/>
    <w:rsid w:val="0C70EA52"/>
    <w:rsid w:val="0CB6F6C0"/>
    <w:rsid w:val="0CCB58FC"/>
    <w:rsid w:val="0CD42E2D"/>
    <w:rsid w:val="0CEFF9B9"/>
    <w:rsid w:val="0D0BBD28"/>
    <w:rsid w:val="0D2F1969"/>
    <w:rsid w:val="0D3BAE4E"/>
    <w:rsid w:val="0D635A48"/>
    <w:rsid w:val="0D753504"/>
    <w:rsid w:val="0D8E54F8"/>
    <w:rsid w:val="0DA8BB52"/>
    <w:rsid w:val="0DBDEC82"/>
    <w:rsid w:val="0E1DEC08"/>
    <w:rsid w:val="0E418C4A"/>
    <w:rsid w:val="0E4F6135"/>
    <w:rsid w:val="0E9F0911"/>
    <w:rsid w:val="0ED18B1B"/>
    <w:rsid w:val="0F1013DE"/>
    <w:rsid w:val="0F42CB6E"/>
    <w:rsid w:val="0F580F90"/>
    <w:rsid w:val="0FC6C4FF"/>
    <w:rsid w:val="0FC77B0D"/>
    <w:rsid w:val="0FF787A1"/>
    <w:rsid w:val="101C285E"/>
    <w:rsid w:val="1030FB91"/>
    <w:rsid w:val="10629CEF"/>
    <w:rsid w:val="1081B312"/>
    <w:rsid w:val="10DB265A"/>
    <w:rsid w:val="10E25A75"/>
    <w:rsid w:val="10EC254B"/>
    <w:rsid w:val="111D5670"/>
    <w:rsid w:val="111D5C44"/>
    <w:rsid w:val="11377792"/>
    <w:rsid w:val="11AD05CA"/>
    <w:rsid w:val="1221A7BD"/>
    <w:rsid w:val="12F78856"/>
    <w:rsid w:val="1314FD6D"/>
    <w:rsid w:val="13263844"/>
    <w:rsid w:val="13305489"/>
    <w:rsid w:val="1342D8A9"/>
    <w:rsid w:val="138938C6"/>
    <w:rsid w:val="13E35DC3"/>
    <w:rsid w:val="13EF8D6B"/>
    <w:rsid w:val="143FE9B4"/>
    <w:rsid w:val="1461E452"/>
    <w:rsid w:val="14672A95"/>
    <w:rsid w:val="14D35A7D"/>
    <w:rsid w:val="150C5A3A"/>
    <w:rsid w:val="153A2B4E"/>
    <w:rsid w:val="153E3A7D"/>
    <w:rsid w:val="15545C60"/>
    <w:rsid w:val="15A56E7B"/>
    <w:rsid w:val="166BF60C"/>
    <w:rsid w:val="168D29D0"/>
    <w:rsid w:val="16997711"/>
    <w:rsid w:val="16E0B550"/>
    <w:rsid w:val="16E6AC60"/>
    <w:rsid w:val="173AB809"/>
    <w:rsid w:val="175D8FF0"/>
    <w:rsid w:val="175E761A"/>
    <w:rsid w:val="178412F6"/>
    <w:rsid w:val="1787F827"/>
    <w:rsid w:val="178E12F7"/>
    <w:rsid w:val="187D7890"/>
    <w:rsid w:val="18883E21"/>
    <w:rsid w:val="189D4B2D"/>
    <w:rsid w:val="190EB413"/>
    <w:rsid w:val="191FE357"/>
    <w:rsid w:val="1966D80F"/>
    <w:rsid w:val="198BAE14"/>
    <w:rsid w:val="19B43939"/>
    <w:rsid w:val="19D117D3"/>
    <w:rsid w:val="19F77EF8"/>
    <w:rsid w:val="1A0A8FDE"/>
    <w:rsid w:val="1A33D214"/>
    <w:rsid w:val="1B0EB5A6"/>
    <w:rsid w:val="1B3937AF"/>
    <w:rsid w:val="1B42AD39"/>
    <w:rsid w:val="1B842A59"/>
    <w:rsid w:val="1B904475"/>
    <w:rsid w:val="1B934F59"/>
    <w:rsid w:val="1C1184CE"/>
    <w:rsid w:val="1C21D2A5"/>
    <w:rsid w:val="1CBBDFB3"/>
    <w:rsid w:val="1CC0C57B"/>
    <w:rsid w:val="1CE2EA94"/>
    <w:rsid w:val="1CEF4A95"/>
    <w:rsid w:val="1D2C14D6"/>
    <w:rsid w:val="1D2F1FBA"/>
    <w:rsid w:val="1DA14E6D"/>
    <w:rsid w:val="1DB663A2"/>
    <w:rsid w:val="1DC8240E"/>
    <w:rsid w:val="1DDC0FCA"/>
    <w:rsid w:val="1E045446"/>
    <w:rsid w:val="1E191A82"/>
    <w:rsid w:val="1E4CD805"/>
    <w:rsid w:val="1E8B1AF6"/>
    <w:rsid w:val="1E9E3002"/>
    <w:rsid w:val="1EBB99AA"/>
    <w:rsid w:val="1EFF23DB"/>
    <w:rsid w:val="1F5B810E"/>
    <w:rsid w:val="1F7AEA06"/>
    <w:rsid w:val="1F971261"/>
    <w:rsid w:val="1F984BE9"/>
    <w:rsid w:val="1FCD6E73"/>
    <w:rsid w:val="200CA8D2"/>
    <w:rsid w:val="2066C07C"/>
    <w:rsid w:val="212130D0"/>
    <w:rsid w:val="21A91B43"/>
    <w:rsid w:val="21BF4B1E"/>
    <w:rsid w:val="21D11494"/>
    <w:rsid w:val="21E8828C"/>
    <w:rsid w:val="225D4393"/>
    <w:rsid w:val="2271CE5A"/>
    <w:rsid w:val="2283A410"/>
    <w:rsid w:val="22933BDB"/>
    <w:rsid w:val="22B59659"/>
    <w:rsid w:val="23747175"/>
    <w:rsid w:val="239E613E"/>
    <w:rsid w:val="23AC070B"/>
    <w:rsid w:val="2518B7AF"/>
    <w:rsid w:val="258EC699"/>
    <w:rsid w:val="25A96F1C"/>
    <w:rsid w:val="25D564EC"/>
    <w:rsid w:val="25E0B709"/>
    <w:rsid w:val="26863A7E"/>
    <w:rsid w:val="2690198A"/>
    <w:rsid w:val="26D60200"/>
    <w:rsid w:val="27CA2C91"/>
    <w:rsid w:val="27E4D056"/>
    <w:rsid w:val="281BF105"/>
    <w:rsid w:val="2821466C"/>
    <w:rsid w:val="283824A2"/>
    <w:rsid w:val="283EA587"/>
    <w:rsid w:val="28523FF0"/>
    <w:rsid w:val="285358C2"/>
    <w:rsid w:val="287391A2"/>
    <w:rsid w:val="28F2554D"/>
    <w:rsid w:val="28FBD529"/>
    <w:rsid w:val="290D05AE"/>
    <w:rsid w:val="290FBE90"/>
    <w:rsid w:val="291857CB"/>
    <w:rsid w:val="292B1F6E"/>
    <w:rsid w:val="295DBE80"/>
    <w:rsid w:val="297FB929"/>
    <w:rsid w:val="2A63B7E2"/>
    <w:rsid w:val="2AC8AA15"/>
    <w:rsid w:val="2AE049EB"/>
    <w:rsid w:val="2AE181E9"/>
    <w:rsid w:val="2AEF7E2E"/>
    <w:rsid w:val="2B1F8CFA"/>
    <w:rsid w:val="2B249074"/>
    <w:rsid w:val="2B4F5B79"/>
    <w:rsid w:val="2B699DFE"/>
    <w:rsid w:val="2BFF8843"/>
    <w:rsid w:val="2C2C0184"/>
    <w:rsid w:val="2CC40440"/>
    <w:rsid w:val="2CED29B2"/>
    <w:rsid w:val="2D056E5F"/>
    <w:rsid w:val="2D05B7DA"/>
    <w:rsid w:val="2D376EE7"/>
    <w:rsid w:val="2D50C777"/>
    <w:rsid w:val="2D686E43"/>
    <w:rsid w:val="2D960667"/>
    <w:rsid w:val="2E1CD0ED"/>
    <w:rsid w:val="2E2B2692"/>
    <w:rsid w:val="2E5805D9"/>
    <w:rsid w:val="2F372905"/>
    <w:rsid w:val="2F6196D1"/>
    <w:rsid w:val="302AEBF8"/>
    <w:rsid w:val="302E0C93"/>
    <w:rsid w:val="3056E1C8"/>
    <w:rsid w:val="30AA0B64"/>
    <w:rsid w:val="30ABC032"/>
    <w:rsid w:val="31200519"/>
    <w:rsid w:val="319F4032"/>
    <w:rsid w:val="31D75FB8"/>
    <w:rsid w:val="31E7A6D9"/>
    <w:rsid w:val="31ED6B7F"/>
    <w:rsid w:val="320E65C6"/>
    <w:rsid w:val="3224389A"/>
    <w:rsid w:val="329297E8"/>
    <w:rsid w:val="32C804C6"/>
    <w:rsid w:val="32CBAE90"/>
    <w:rsid w:val="32CF8DF4"/>
    <w:rsid w:val="33628CBA"/>
    <w:rsid w:val="33710D73"/>
    <w:rsid w:val="33893BE0"/>
    <w:rsid w:val="34110788"/>
    <w:rsid w:val="343933AA"/>
    <w:rsid w:val="34707EC1"/>
    <w:rsid w:val="355672E2"/>
    <w:rsid w:val="36133C64"/>
    <w:rsid w:val="3681D594"/>
    <w:rsid w:val="36827178"/>
    <w:rsid w:val="36CFB30D"/>
    <w:rsid w:val="36D3E54F"/>
    <w:rsid w:val="380B0102"/>
    <w:rsid w:val="3819A5C0"/>
    <w:rsid w:val="384001CE"/>
    <w:rsid w:val="38451065"/>
    <w:rsid w:val="38E1517D"/>
    <w:rsid w:val="390CCEF6"/>
    <w:rsid w:val="3952FC82"/>
    <w:rsid w:val="3958ED43"/>
    <w:rsid w:val="398AC4E6"/>
    <w:rsid w:val="39DFD74F"/>
    <w:rsid w:val="39F08DAF"/>
    <w:rsid w:val="3A381EEC"/>
    <w:rsid w:val="3A86D2D3"/>
    <w:rsid w:val="3A983AA3"/>
    <w:rsid w:val="3ABD71D5"/>
    <w:rsid w:val="3AE8F515"/>
    <w:rsid w:val="3B67CF03"/>
    <w:rsid w:val="3BC72DCE"/>
    <w:rsid w:val="3C2FD84F"/>
    <w:rsid w:val="3C710DEA"/>
    <w:rsid w:val="3D1D6C5E"/>
    <w:rsid w:val="3D237FAF"/>
    <w:rsid w:val="3D3564D0"/>
    <w:rsid w:val="3D70FAA1"/>
    <w:rsid w:val="3DB54E15"/>
    <w:rsid w:val="3DDBEA3A"/>
    <w:rsid w:val="3DF62CBF"/>
    <w:rsid w:val="3F2D3CD6"/>
    <w:rsid w:val="3F990254"/>
    <w:rsid w:val="3FF15B4A"/>
    <w:rsid w:val="40410FC2"/>
    <w:rsid w:val="4066D701"/>
    <w:rsid w:val="4075F7F1"/>
    <w:rsid w:val="40A89B63"/>
    <w:rsid w:val="40EBB879"/>
    <w:rsid w:val="40F86832"/>
    <w:rsid w:val="4117834B"/>
    <w:rsid w:val="414A75B0"/>
    <w:rsid w:val="41A28C4E"/>
    <w:rsid w:val="42DD9D9D"/>
    <w:rsid w:val="4311608D"/>
    <w:rsid w:val="434D9D56"/>
    <w:rsid w:val="435A35EA"/>
    <w:rsid w:val="43E890C3"/>
    <w:rsid w:val="4411C965"/>
    <w:rsid w:val="4447C880"/>
    <w:rsid w:val="44662C89"/>
    <w:rsid w:val="44C13F13"/>
    <w:rsid w:val="44E164AE"/>
    <w:rsid w:val="453D5239"/>
    <w:rsid w:val="45569CF9"/>
    <w:rsid w:val="45889B13"/>
    <w:rsid w:val="45F7BE12"/>
    <w:rsid w:val="46607711"/>
    <w:rsid w:val="46608785"/>
    <w:rsid w:val="466A7B12"/>
    <w:rsid w:val="46A5A9A2"/>
    <w:rsid w:val="46CDEAB6"/>
    <w:rsid w:val="47B19B02"/>
    <w:rsid w:val="47D9486C"/>
    <w:rsid w:val="47E1C6CC"/>
    <w:rsid w:val="47F9DE0F"/>
    <w:rsid w:val="480A0B48"/>
    <w:rsid w:val="48199F4E"/>
    <w:rsid w:val="48271B81"/>
    <w:rsid w:val="486A4137"/>
    <w:rsid w:val="488004FD"/>
    <w:rsid w:val="489D6E40"/>
    <w:rsid w:val="497862F2"/>
    <w:rsid w:val="4A19C953"/>
    <w:rsid w:val="4A6E2FA4"/>
    <w:rsid w:val="4AF4A16F"/>
    <w:rsid w:val="4B08FB6F"/>
    <w:rsid w:val="4B94DEEA"/>
    <w:rsid w:val="4BA1E1F9"/>
    <w:rsid w:val="4C2C09A2"/>
    <w:rsid w:val="4C4502CC"/>
    <w:rsid w:val="4C585C9B"/>
    <w:rsid w:val="4C6C6610"/>
    <w:rsid w:val="4CE3FD28"/>
    <w:rsid w:val="4D68C007"/>
    <w:rsid w:val="4D70EB66"/>
    <w:rsid w:val="4D89EA1F"/>
    <w:rsid w:val="4D8D775F"/>
    <w:rsid w:val="4E083671"/>
    <w:rsid w:val="4E1ECE1D"/>
    <w:rsid w:val="4EA23ACE"/>
    <w:rsid w:val="4EA901CD"/>
    <w:rsid w:val="4ECCA89A"/>
    <w:rsid w:val="4EE4A695"/>
    <w:rsid w:val="4F15FA8C"/>
    <w:rsid w:val="4F7E37C0"/>
    <w:rsid w:val="4FC29E64"/>
    <w:rsid w:val="50706681"/>
    <w:rsid w:val="508B16E2"/>
    <w:rsid w:val="50C290A5"/>
    <w:rsid w:val="51047367"/>
    <w:rsid w:val="512295DB"/>
    <w:rsid w:val="512DE514"/>
    <w:rsid w:val="515F40B2"/>
    <w:rsid w:val="5171B12B"/>
    <w:rsid w:val="51728B99"/>
    <w:rsid w:val="518C4623"/>
    <w:rsid w:val="51B35FF6"/>
    <w:rsid w:val="51DFEE76"/>
    <w:rsid w:val="520DBEE6"/>
    <w:rsid w:val="525BA792"/>
    <w:rsid w:val="526C88AB"/>
    <w:rsid w:val="526ED5DD"/>
    <w:rsid w:val="5312BCB0"/>
    <w:rsid w:val="533FB3D1"/>
    <w:rsid w:val="534A1291"/>
    <w:rsid w:val="5378473A"/>
    <w:rsid w:val="53F4FB3C"/>
    <w:rsid w:val="542549AC"/>
    <w:rsid w:val="54DF8E9B"/>
    <w:rsid w:val="552660A1"/>
    <w:rsid w:val="55468F68"/>
    <w:rsid w:val="555BB1B1"/>
    <w:rsid w:val="555E8805"/>
    <w:rsid w:val="556BD208"/>
    <w:rsid w:val="5578FC3E"/>
    <w:rsid w:val="56102EB6"/>
    <w:rsid w:val="5689C4BB"/>
    <w:rsid w:val="56C651CB"/>
    <w:rsid w:val="56F833A4"/>
    <w:rsid w:val="5711E1AC"/>
    <w:rsid w:val="572F62FB"/>
    <w:rsid w:val="57B549E5"/>
    <w:rsid w:val="57C7BECC"/>
    <w:rsid w:val="58064ED2"/>
    <w:rsid w:val="58397C07"/>
    <w:rsid w:val="583A4381"/>
    <w:rsid w:val="583F547C"/>
    <w:rsid w:val="58AF750F"/>
    <w:rsid w:val="59CB80D0"/>
    <w:rsid w:val="59DC8161"/>
    <w:rsid w:val="5A4AA1EC"/>
    <w:rsid w:val="5A940F2D"/>
    <w:rsid w:val="5B076FBC"/>
    <w:rsid w:val="5B5B59E9"/>
    <w:rsid w:val="5B65AAAC"/>
    <w:rsid w:val="5B8E109A"/>
    <w:rsid w:val="5BE6C9AD"/>
    <w:rsid w:val="5C195933"/>
    <w:rsid w:val="5CC18C7C"/>
    <w:rsid w:val="5D3C4412"/>
    <w:rsid w:val="5D816086"/>
    <w:rsid w:val="5DAF6C3F"/>
    <w:rsid w:val="5DB9C22B"/>
    <w:rsid w:val="5F209238"/>
    <w:rsid w:val="5F38BC37"/>
    <w:rsid w:val="5F4AFB16"/>
    <w:rsid w:val="5FA590C0"/>
    <w:rsid w:val="5FDD42E0"/>
    <w:rsid w:val="5FE36978"/>
    <w:rsid w:val="60452640"/>
    <w:rsid w:val="604B0505"/>
    <w:rsid w:val="61709E99"/>
    <w:rsid w:val="618CA23D"/>
    <w:rsid w:val="61975D5E"/>
    <w:rsid w:val="61E3FF28"/>
    <w:rsid w:val="61ECB550"/>
    <w:rsid w:val="628513F2"/>
    <w:rsid w:val="62D3F3CF"/>
    <w:rsid w:val="62E24FF1"/>
    <w:rsid w:val="6363E98F"/>
    <w:rsid w:val="63CC65F4"/>
    <w:rsid w:val="63F0A20A"/>
    <w:rsid w:val="645CF7A6"/>
    <w:rsid w:val="646CD7B1"/>
    <w:rsid w:val="6495C5B3"/>
    <w:rsid w:val="64B37604"/>
    <w:rsid w:val="64CC4EEA"/>
    <w:rsid w:val="65C4D410"/>
    <w:rsid w:val="6649FFBB"/>
    <w:rsid w:val="664F4665"/>
    <w:rsid w:val="665A45E1"/>
    <w:rsid w:val="668DEBBF"/>
    <w:rsid w:val="66AC203A"/>
    <w:rsid w:val="66DCA372"/>
    <w:rsid w:val="671D3240"/>
    <w:rsid w:val="672E733A"/>
    <w:rsid w:val="67A5F899"/>
    <w:rsid w:val="67BBC2FA"/>
    <w:rsid w:val="68249E5A"/>
    <w:rsid w:val="68BD885B"/>
    <w:rsid w:val="68DDC01F"/>
    <w:rsid w:val="6982F8B3"/>
    <w:rsid w:val="69D58764"/>
    <w:rsid w:val="6A063564"/>
    <w:rsid w:val="6A23E945"/>
    <w:rsid w:val="6A2D6C91"/>
    <w:rsid w:val="6A3BA778"/>
    <w:rsid w:val="6A659CD0"/>
    <w:rsid w:val="6A8871BE"/>
    <w:rsid w:val="6AA8E795"/>
    <w:rsid w:val="6B1BBD0B"/>
    <w:rsid w:val="6B7D6252"/>
    <w:rsid w:val="6B920EE3"/>
    <w:rsid w:val="6BE09371"/>
    <w:rsid w:val="6BF01DEE"/>
    <w:rsid w:val="6C1B0A26"/>
    <w:rsid w:val="6C4C0E5E"/>
    <w:rsid w:val="6C5CBFAB"/>
    <w:rsid w:val="6CB5CCE0"/>
    <w:rsid w:val="6CE63B97"/>
    <w:rsid w:val="6CEF76E2"/>
    <w:rsid w:val="6CF48223"/>
    <w:rsid w:val="6D17F6BE"/>
    <w:rsid w:val="6D4261AA"/>
    <w:rsid w:val="6D45A99B"/>
    <w:rsid w:val="6D8BEE4F"/>
    <w:rsid w:val="6DE79A50"/>
    <w:rsid w:val="6E0931B3"/>
    <w:rsid w:val="6E0FE7E0"/>
    <w:rsid w:val="6E27C90F"/>
    <w:rsid w:val="6E95BB83"/>
    <w:rsid w:val="6ECE5D7B"/>
    <w:rsid w:val="6EF92338"/>
    <w:rsid w:val="6EFCFF3E"/>
    <w:rsid w:val="6F583353"/>
    <w:rsid w:val="6F971038"/>
    <w:rsid w:val="700F28CF"/>
    <w:rsid w:val="702717A4"/>
    <w:rsid w:val="7101EB2D"/>
    <w:rsid w:val="713E508D"/>
    <w:rsid w:val="715E204E"/>
    <w:rsid w:val="7166EB8E"/>
    <w:rsid w:val="71E09949"/>
    <w:rsid w:val="7227439F"/>
    <w:rsid w:val="724D45D5"/>
    <w:rsid w:val="727030DC"/>
    <w:rsid w:val="73459009"/>
    <w:rsid w:val="73681023"/>
    <w:rsid w:val="73F356B9"/>
    <w:rsid w:val="73F4862A"/>
    <w:rsid w:val="7488F572"/>
    <w:rsid w:val="749DE4E5"/>
    <w:rsid w:val="749E8C50"/>
    <w:rsid w:val="74F14041"/>
    <w:rsid w:val="75571CE7"/>
    <w:rsid w:val="755EE461"/>
    <w:rsid w:val="75A987E1"/>
    <w:rsid w:val="75B98C6F"/>
    <w:rsid w:val="766F074A"/>
    <w:rsid w:val="76D95531"/>
    <w:rsid w:val="770EA808"/>
    <w:rsid w:val="771025E7"/>
    <w:rsid w:val="777384DF"/>
    <w:rsid w:val="77C35D31"/>
    <w:rsid w:val="77D62D12"/>
    <w:rsid w:val="77D915E2"/>
    <w:rsid w:val="787D1F5D"/>
    <w:rsid w:val="788E979D"/>
    <w:rsid w:val="78A0C6E3"/>
    <w:rsid w:val="79825A90"/>
    <w:rsid w:val="79882B72"/>
    <w:rsid w:val="7999B78B"/>
    <w:rsid w:val="79B95946"/>
    <w:rsid w:val="79BC9F43"/>
    <w:rsid w:val="7A75997C"/>
    <w:rsid w:val="7A761D83"/>
    <w:rsid w:val="7AA28AA7"/>
    <w:rsid w:val="7AC003C3"/>
    <w:rsid w:val="7B8D5129"/>
    <w:rsid w:val="7BC6385F"/>
    <w:rsid w:val="7C4F0BB9"/>
    <w:rsid w:val="7CF3C105"/>
    <w:rsid w:val="7D835079"/>
    <w:rsid w:val="7DAE64F0"/>
    <w:rsid w:val="7DC7A45D"/>
    <w:rsid w:val="7DCC28B8"/>
    <w:rsid w:val="7F05F87D"/>
    <w:rsid w:val="7FD1F05B"/>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6A1C7B"/>
  <w15:chartTrackingRefBased/>
  <w15:docId w15:val="{90E7F29B-1933-4149-9ACE-16517A10EC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86DEF"/>
    <w:pPr>
      <w:spacing w:after="0" w:line="240" w:lineRule="auto"/>
    </w:pPr>
    <w:rPr>
      <w:rFonts w:ascii="Calibri" w:hAnsi="Calibri" w:cs="Calibri"/>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E655AC"/>
    <w:pPr>
      <w:ind w:left="720"/>
      <w:contextualSpacing/>
    </w:pPr>
  </w:style>
  <w:style w:type="paragraph" w:styleId="Sprechblasentext">
    <w:name w:val="Balloon Text"/>
    <w:basedOn w:val="Standard"/>
    <w:link w:val="SprechblasentextZchn"/>
    <w:uiPriority w:val="99"/>
    <w:semiHidden/>
    <w:unhideWhenUsed/>
    <w:rsid w:val="00E655AC"/>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E655AC"/>
    <w:rPr>
      <w:rFonts w:ascii="Segoe UI" w:hAnsi="Segoe UI" w:cs="Segoe UI"/>
      <w:sz w:val="18"/>
      <w:szCs w:val="18"/>
    </w:rPr>
  </w:style>
  <w:style w:type="character" w:styleId="Kommentarzeichen">
    <w:name w:val="annotation reference"/>
    <w:basedOn w:val="Absatz-Standardschriftart"/>
    <w:uiPriority w:val="99"/>
    <w:semiHidden/>
    <w:unhideWhenUsed/>
    <w:rsid w:val="003758CE"/>
    <w:rPr>
      <w:sz w:val="16"/>
      <w:szCs w:val="16"/>
    </w:rPr>
  </w:style>
  <w:style w:type="paragraph" w:styleId="Kommentartext">
    <w:name w:val="annotation text"/>
    <w:basedOn w:val="Standard"/>
    <w:link w:val="KommentartextZchn"/>
    <w:uiPriority w:val="99"/>
    <w:unhideWhenUsed/>
    <w:rsid w:val="003758CE"/>
    <w:rPr>
      <w:sz w:val="20"/>
      <w:szCs w:val="20"/>
    </w:rPr>
  </w:style>
  <w:style w:type="character" w:customStyle="1" w:styleId="KommentartextZchn">
    <w:name w:val="Kommentartext Zchn"/>
    <w:basedOn w:val="Absatz-Standardschriftart"/>
    <w:link w:val="Kommentartext"/>
    <w:uiPriority w:val="99"/>
    <w:rsid w:val="003758CE"/>
    <w:rPr>
      <w:rFonts w:ascii="Calibri" w:hAnsi="Calibri" w:cs="Calibri"/>
      <w:sz w:val="20"/>
      <w:szCs w:val="20"/>
    </w:rPr>
  </w:style>
  <w:style w:type="paragraph" w:styleId="Kommentarthema">
    <w:name w:val="annotation subject"/>
    <w:basedOn w:val="Kommentartext"/>
    <w:next w:val="Kommentartext"/>
    <w:link w:val="KommentarthemaZchn"/>
    <w:uiPriority w:val="99"/>
    <w:semiHidden/>
    <w:unhideWhenUsed/>
    <w:rsid w:val="003758CE"/>
    <w:rPr>
      <w:b/>
      <w:bCs/>
    </w:rPr>
  </w:style>
  <w:style w:type="character" w:customStyle="1" w:styleId="KommentarthemaZchn">
    <w:name w:val="Kommentarthema Zchn"/>
    <w:basedOn w:val="KommentartextZchn"/>
    <w:link w:val="Kommentarthema"/>
    <w:uiPriority w:val="99"/>
    <w:semiHidden/>
    <w:rsid w:val="003758CE"/>
    <w:rPr>
      <w:rFonts w:ascii="Calibri" w:hAnsi="Calibri" w:cs="Calibri"/>
      <w:b/>
      <w:bCs/>
      <w:sz w:val="20"/>
      <w:szCs w:val="20"/>
    </w:rPr>
  </w:style>
  <w:style w:type="paragraph" w:styleId="berarbeitung">
    <w:name w:val="Revision"/>
    <w:hidden/>
    <w:uiPriority w:val="99"/>
    <w:semiHidden/>
    <w:rsid w:val="00EC07CF"/>
    <w:pPr>
      <w:spacing w:after="0" w:line="240" w:lineRule="auto"/>
    </w:pPr>
    <w:rPr>
      <w:rFonts w:ascii="Calibri" w:hAnsi="Calibri" w:cs="Calibri"/>
    </w:rPr>
  </w:style>
  <w:style w:type="character" w:styleId="Hyperlink">
    <w:name w:val="Hyperlink"/>
    <w:basedOn w:val="Absatz-Standardschriftart"/>
    <w:uiPriority w:val="99"/>
    <w:unhideWhenUsed/>
    <w:rsid w:val="00A32892"/>
    <w:rPr>
      <w:color w:val="0563C1" w:themeColor="hyperlink"/>
      <w:u w:val="single"/>
    </w:rPr>
  </w:style>
  <w:style w:type="character" w:customStyle="1" w:styleId="NichtaufgelsteErwhnung1">
    <w:name w:val="Nicht aufgelöste Erwähnung1"/>
    <w:basedOn w:val="Absatz-Standardschriftart"/>
    <w:uiPriority w:val="99"/>
    <w:semiHidden/>
    <w:unhideWhenUsed/>
    <w:rsid w:val="00A32892"/>
    <w:rPr>
      <w:color w:val="605E5C"/>
      <w:shd w:val="clear" w:color="auto" w:fill="E1DFDD"/>
    </w:rPr>
  </w:style>
  <w:style w:type="table" w:styleId="Tabellenraster">
    <w:name w:val="Table Grid"/>
    <w:basedOn w:val="NormaleTabelle"/>
    <w:uiPriority w:val="39"/>
    <w:rsid w:val="002849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2616D3"/>
    <w:pPr>
      <w:tabs>
        <w:tab w:val="center" w:pos="4536"/>
        <w:tab w:val="right" w:pos="9072"/>
      </w:tabs>
    </w:pPr>
  </w:style>
  <w:style w:type="character" w:customStyle="1" w:styleId="KopfzeileZchn">
    <w:name w:val="Kopfzeile Zchn"/>
    <w:basedOn w:val="Absatz-Standardschriftart"/>
    <w:link w:val="Kopfzeile"/>
    <w:uiPriority w:val="99"/>
    <w:rsid w:val="002616D3"/>
    <w:rPr>
      <w:rFonts w:ascii="Calibri" w:hAnsi="Calibri" w:cs="Calibri"/>
    </w:rPr>
  </w:style>
  <w:style w:type="paragraph" w:styleId="Fuzeile">
    <w:name w:val="footer"/>
    <w:basedOn w:val="Standard"/>
    <w:link w:val="FuzeileZchn"/>
    <w:uiPriority w:val="99"/>
    <w:unhideWhenUsed/>
    <w:rsid w:val="002616D3"/>
    <w:pPr>
      <w:tabs>
        <w:tab w:val="center" w:pos="4536"/>
        <w:tab w:val="right" w:pos="9072"/>
      </w:tabs>
    </w:pPr>
  </w:style>
  <w:style w:type="character" w:customStyle="1" w:styleId="FuzeileZchn">
    <w:name w:val="Fußzeile Zchn"/>
    <w:basedOn w:val="Absatz-Standardschriftart"/>
    <w:link w:val="Fuzeile"/>
    <w:uiPriority w:val="99"/>
    <w:rsid w:val="002616D3"/>
    <w:rPr>
      <w:rFonts w:ascii="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christine.gnaedig@murrelektronik.de"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cc-stuttgart.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murrelektronik@cc-stuttgart.de"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murrelektronik.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4988262-f06e-4672-97c2-3148e0139070" xsi:nil="true"/>
    <lcf76f155ced4ddcb4097134ff3c332f xmlns="2c365274-5729-4644-84b9-650fe3e1a6c5">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4EA32E6CFAA90C48B37EBAA8E900B05A" ma:contentTypeVersion="8" ma:contentTypeDescription="Ein neues Dokument erstellen." ma:contentTypeScope="" ma:versionID="b973e226526f5a673b76d559e96ec911">
  <xsd:schema xmlns:xsd="http://www.w3.org/2001/XMLSchema" xmlns:xs="http://www.w3.org/2001/XMLSchema" xmlns:p="http://schemas.microsoft.com/office/2006/metadata/properties" xmlns:ns2="2c365274-5729-4644-84b9-650fe3e1a6c5" xmlns:ns3="c4988262-f06e-4672-97c2-3148e0139070" targetNamespace="http://schemas.microsoft.com/office/2006/metadata/properties" ma:root="true" ma:fieldsID="5fecdd1ec1a77f5b22ddcdfc6d5a7433" ns2:_="" ns3:_="">
    <xsd:import namespace="2c365274-5729-4644-84b9-650fe3e1a6c5"/>
    <xsd:import namespace="c4988262-f06e-4672-97c2-3148e0139070"/>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365274-5729-4644-84b9-650fe3e1a6c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95af7e8f-c140-4d0b-bc85-082acfe606bd"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988262-f06e-4672-97c2-3148e0139070"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d17c10f5-4a3b-438a-b657-e611ee4c8775}" ma:internalName="TaxCatchAll" ma:showField="CatchAllData" ma:web="c4988262-f06e-4672-97c2-3148e01390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11C2ADA-D82D-4BF3-9806-431013D5C3D8}">
  <ds:schemaRefs>
    <ds:schemaRef ds:uri="http://schemas.microsoft.com/office/2006/documentManagement/types"/>
    <ds:schemaRef ds:uri="http://schemas.microsoft.com/office/infopath/2007/PartnerControls"/>
    <ds:schemaRef ds:uri="http://schemas.microsoft.com/office/2006/metadata/properties"/>
    <ds:schemaRef ds:uri="http://purl.org/dc/dcmitype/"/>
    <ds:schemaRef ds:uri="http://purl.org/dc/terms/"/>
    <ds:schemaRef ds:uri="http://schemas.openxmlformats.org/package/2006/metadata/core-properties"/>
    <ds:schemaRef ds:uri="http://purl.org/dc/elements/1.1/"/>
    <ds:schemaRef ds:uri="c4988262-f06e-4672-97c2-3148e0139070"/>
    <ds:schemaRef ds:uri="2c365274-5729-4644-84b9-650fe3e1a6c5"/>
    <ds:schemaRef ds:uri="http://www.w3.org/XML/1998/namespace"/>
  </ds:schemaRefs>
</ds:datastoreItem>
</file>

<file path=customXml/itemProps2.xml><?xml version="1.0" encoding="utf-8"?>
<ds:datastoreItem xmlns:ds="http://schemas.openxmlformats.org/officeDocument/2006/customXml" ds:itemID="{7E54B90E-6654-469A-8CCC-F9D36B16DDA4}">
  <ds:schemaRefs>
    <ds:schemaRef ds:uri="http://schemas.openxmlformats.org/officeDocument/2006/bibliography"/>
  </ds:schemaRefs>
</ds:datastoreItem>
</file>

<file path=customXml/itemProps3.xml><?xml version="1.0" encoding="utf-8"?>
<ds:datastoreItem xmlns:ds="http://schemas.openxmlformats.org/officeDocument/2006/customXml" ds:itemID="{37C7D903-06C0-44D6-9611-984FF8B85A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c365274-5729-4644-84b9-650fe3e1a6c5"/>
    <ds:schemaRef ds:uri="c4988262-f06e-4672-97c2-3148e013907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E7AD9B9-E34A-485C-9991-1FC333B2513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989</Words>
  <Characters>6234</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barth@cc-stuttgart.de</dc:creator>
  <cp:lastModifiedBy>Oliver Barth</cp:lastModifiedBy>
  <cp:revision>12</cp:revision>
  <cp:lastPrinted>2021-11-08T16:33:00Z</cp:lastPrinted>
  <dcterms:created xsi:type="dcterms:W3CDTF">2023-06-22T16:40:00Z</dcterms:created>
  <dcterms:modified xsi:type="dcterms:W3CDTF">2023-06-26T12:40:00Z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0x0101004EA32E6CFAA90C48B37EBAA8E900B05A</vt:lpwstr>
  </property>
</Properties>
</file>